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1FA" w:rsidRPr="00373F16" w:rsidRDefault="00BD61FA" w:rsidP="00BD61FA">
      <w:pPr>
        <w:jc w:val="center"/>
      </w:pPr>
      <w:r w:rsidRPr="00373F16">
        <w:rPr>
          <w:b/>
        </w:rPr>
        <w:t>Проект</w:t>
      </w:r>
    </w:p>
    <w:p w:rsidR="00003044" w:rsidRPr="00373F16" w:rsidRDefault="00BD61FA" w:rsidP="00BD61FA">
      <w:pPr>
        <w:jc w:val="center"/>
      </w:pPr>
      <w:r w:rsidRPr="00373F16">
        <w:t xml:space="preserve">внесения изменений в Правила землепользования и застройки </w:t>
      </w:r>
    </w:p>
    <w:p w:rsidR="00BD61FA" w:rsidRPr="00373F16" w:rsidRDefault="00357EF1" w:rsidP="00D15F6A">
      <w:pPr>
        <w:jc w:val="center"/>
      </w:pPr>
      <w:r>
        <w:t>Ледмозер</w:t>
      </w:r>
      <w:r w:rsidR="00E62D64">
        <w:t>ского</w:t>
      </w:r>
      <w:r w:rsidR="00BD61FA" w:rsidRPr="00373F16">
        <w:t xml:space="preserve"> сельского поселения</w:t>
      </w:r>
      <w:r>
        <w:t xml:space="preserve"> (далее – Правила)</w:t>
      </w:r>
      <w:r w:rsidR="00E1797E">
        <w:t>,</w:t>
      </w:r>
      <w:r w:rsidR="00003044" w:rsidRPr="00373F16">
        <w:rPr>
          <w:color w:val="000000"/>
        </w:rPr>
        <w:t xml:space="preserve"> </w:t>
      </w:r>
      <w:proofErr w:type="gramStart"/>
      <w:r w:rsidR="00003044" w:rsidRPr="00373F16">
        <w:rPr>
          <w:color w:val="000000"/>
        </w:rPr>
        <w:t>утвержденны</w:t>
      </w:r>
      <w:r w:rsidR="00E1797E">
        <w:rPr>
          <w:color w:val="000000"/>
        </w:rPr>
        <w:t>х</w:t>
      </w:r>
      <w:proofErr w:type="gramEnd"/>
      <w:r w:rsidR="00003044" w:rsidRPr="00373F16">
        <w:rPr>
          <w:color w:val="000000"/>
        </w:rPr>
        <w:t xml:space="preserve"> </w:t>
      </w:r>
      <w:r w:rsidR="00D15F6A" w:rsidRPr="00D15F6A">
        <w:rPr>
          <w:color w:val="000000"/>
        </w:rPr>
        <w:t xml:space="preserve">решением </w:t>
      </w:r>
      <w:r w:rsidR="00E62D64">
        <w:rPr>
          <w:color w:val="000000"/>
        </w:rPr>
        <w:t>7</w:t>
      </w:r>
      <w:r w:rsidR="00D15F6A" w:rsidRPr="00D15F6A">
        <w:rPr>
          <w:color w:val="000000"/>
        </w:rPr>
        <w:t xml:space="preserve"> сессии </w:t>
      </w:r>
      <w:r w:rsidR="00E62D64">
        <w:rPr>
          <w:color w:val="000000"/>
        </w:rPr>
        <w:t>3</w:t>
      </w:r>
      <w:r w:rsidR="00D15F6A" w:rsidRPr="00D15F6A">
        <w:rPr>
          <w:color w:val="000000"/>
        </w:rPr>
        <w:t xml:space="preserve"> созыва от </w:t>
      </w:r>
      <w:r>
        <w:rPr>
          <w:color w:val="000000"/>
        </w:rPr>
        <w:t>21</w:t>
      </w:r>
      <w:r w:rsidR="00D15F6A" w:rsidRPr="00D15F6A">
        <w:rPr>
          <w:color w:val="000000"/>
        </w:rPr>
        <w:t>.0</w:t>
      </w:r>
      <w:r>
        <w:rPr>
          <w:color w:val="000000"/>
        </w:rPr>
        <w:t>3</w:t>
      </w:r>
      <w:r w:rsidR="00D15F6A" w:rsidRPr="00D15F6A">
        <w:rPr>
          <w:color w:val="000000"/>
        </w:rPr>
        <w:t>.201</w:t>
      </w:r>
      <w:r>
        <w:rPr>
          <w:color w:val="000000"/>
        </w:rPr>
        <w:t>4</w:t>
      </w:r>
      <w:r w:rsidR="00D15F6A" w:rsidRPr="00D15F6A">
        <w:rPr>
          <w:color w:val="000000"/>
        </w:rPr>
        <w:t xml:space="preserve"> года № </w:t>
      </w:r>
      <w:r>
        <w:rPr>
          <w:color w:val="000000"/>
        </w:rPr>
        <w:t>4</w:t>
      </w:r>
      <w:r w:rsidR="00E62D64">
        <w:rPr>
          <w:color w:val="000000"/>
        </w:rPr>
        <w:t>1</w:t>
      </w:r>
      <w:r w:rsidR="00D15F6A">
        <w:rPr>
          <w:color w:val="000000"/>
        </w:rPr>
        <w:t xml:space="preserve"> </w:t>
      </w:r>
      <w:r w:rsidR="00003044" w:rsidRPr="00373F16">
        <w:t xml:space="preserve">Совета </w:t>
      </w:r>
      <w:r>
        <w:t>Ледмозерского</w:t>
      </w:r>
      <w:r w:rsidR="00003044" w:rsidRPr="00373F16">
        <w:t xml:space="preserve"> сельского поселения</w:t>
      </w:r>
      <w:r w:rsidR="00BD61FA" w:rsidRPr="00373F16">
        <w:t>:</w:t>
      </w:r>
    </w:p>
    <w:p w:rsidR="00003044" w:rsidRPr="00373F16" w:rsidRDefault="00003044" w:rsidP="00003044">
      <w:pPr>
        <w:tabs>
          <w:tab w:val="left" w:pos="993"/>
        </w:tabs>
        <w:ind w:firstLine="567"/>
        <w:jc w:val="both"/>
      </w:pPr>
    </w:p>
    <w:p w:rsidR="001A7E9B" w:rsidRPr="001A7E9B" w:rsidRDefault="00364097" w:rsidP="001A7E9B">
      <w:pPr>
        <w:jc w:val="both"/>
        <w:outlineLvl w:val="0"/>
      </w:pPr>
      <w:bookmarkStart w:id="0" w:name="_Toc340211268"/>
      <w:proofErr w:type="gramStart"/>
      <w:r>
        <w:rPr>
          <w:lang w:val="en-US"/>
        </w:rPr>
        <w:t>I</w:t>
      </w:r>
      <w:r w:rsidRPr="00364097">
        <w:t xml:space="preserve">. </w:t>
      </w:r>
      <w:r w:rsidR="001A7E9B" w:rsidRPr="001A7E9B">
        <w:t>Стать</w:t>
      </w:r>
      <w:r w:rsidR="001A7E9B">
        <w:t>ю</w:t>
      </w:r>
      <w:r w:rsidR="001A7E9B" w:rsidRPr="001A7E9B">
        <w:t xml:space="preserve"> 42.</w:t>
      </w:r>
      <w:proofErr w:type="gramEnd"/>
      <w:r w:rsidR="001A7E9B" w:rsidRPr="001A7E9B">
        <w:t xml:space="preserve"> </w:t>
      </w:r>
      <w:r w:rsidR="001A7E9B">
        <w:t xml:space="preserve">Правил, </w:t>
      </w:r>
      <w:r w:rsidR="001A7E9B" w:rsidRPr="001A7E9B">
        <w:t>Общие требования в части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</w:r>
      <w:bookmarkEnd w:id="0"/>
      <w:r w:rsidR="001A7E9B">
        <w:t>, читать в следующей редакции:</w:t>
      </w:r>
    </w:p>
    <w:p w:rsidR="001A7E9B" w:rsidRDefault="001A7E9B" w:rsidP="001A7E9B">
      <w:pPr>
        <w:jc w:val="both"/>
      </w:pPr>
    </w:p>
    <w:p w:rsidR="00694509" w:rsidRDefault="00694509" w:rsidP="00694509">
      <w:pPr>
        <w:jc w:val="both"/>
      </w:pPr>
      <w:bookmarkStart w:id="1" w:name="_Toc333909935"/>
      <w:bookmarkStart w:id="2" w:name="_Toc334783853"/>
      <w:bookmarkStart w:id="3" w:name="_Toc337198007"/>
      <w:bookmarkStart w:id="4" w:name="_Toc337199462"/>
      <w:bookmarkStart w:id="5" w:name="_Toc351819459"/>
      <w:r w:rsidRPr="00AC0CFB">
        <w:t>1. Настоящими Правилами в соответствии с требованиями Градостроительного кодекса Российской Федерации предельные размеры земельных участков и предельные параметры разрешенного строительства, реконструкции объектов капитального строительства установлены в следующем составе:</w:t>
      </w:r>
    </w:p>
    <w:p w:rsidR="00694509" w:rsidRDefault="00694509" w:rsidP="00694509">
      <w:pPr>
        <w:jc w:val="both"/>
      </w:pPr>
      <w:r>
        <w:t>1) предельные (м</w:t>
      </w:r>
      <w:r w:rsidRPr="00AC0CFB">
        <w:t>инимальные и (или) максимальные</w:t>
      </w:r>
      <w:r>
        <w:t>)</w:t>
      </w:r>
      <w:r w:rsidRPr="00AC0CFB">
        <w:t xml:space="preserve"> размеры земельн</w:t>
      </w:r>
      <w:r>
        <w:t>ых</w:t>
      </w:r>
      <w:r w:rsidRPr="00AC0CFB">
        <w:t xml:space="preserve"> участк</w:t>
      </w:r>
      <w:r>
        <w:t>ов</w:t>
      </w:r>
      <w:r w:rsidRPr="00AC0CFB">
        <w:t xml:space="preserve">, в том числе </w:t>
      </w:r>
      <w:r>
        <w:t>их</w:t>
      </w:r>
      <w:r w:rsidRPr="00AC0CFB">
        <w:t xml:space="preserve"> площадь</w:t>
      </w:r>
      <w:r>
        <w:t>;</w:t>
      </w:r>
    </w:p>
    <w:p w:rsidR="00694509" w:rsidRDefault="00694509" w:rsidP="00694509">
      <w:pPr>
        <w:jc w:val="both"/>
      </w:pPr>
      <w:r>
        <w:t>2) м</w:t>
      </w:r>
      <w:r w:rsidRPr="00AC0CFB">
        <w:t>инимальны</w:t>
      </w:r>
      <w:r>
        <w:t>е</w:t>
      </w:r>
      <w:r w:rsidRPr="00AC0CFB">
        <w:t xml:space="preserve"> отступ</w:t>
      </w:r>
      <w:r>
        <w:t>ы</w:t>
      </w:r>
      <w:r w:rsidRPr="00AC0CFB">
        <w:t xml:space="preserve"> от границ земельных участков </w:t>
      </w:r>
      <w:r>
        <w:t>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сооружений;</w:t>
      </w:r>
      <w:r w:rsidRPr="00AC0CFB">
        <w:t xml:space="preserve"> </w:t>
      </w:r>
    </w:p>
    <w:p w:rsidR="00694509" w:rsidRDefault="00694509" w:rsidP="00694509">
      <w:pPr>
        <w:jc w:val="both"/>
      </w:pPr>
      <w:r>
        <w:t>3) предельное количество этажей или предельную высоту зданий, строений, сооружений;</w:t>
      </w:r>
    </w:p>
    <w:p w:rsidR="00694509" w:rsidRDefault="00694509" w:rsidP="00694509">
      <w:pPr>
        <w:jc w:val="both"/>
      </w:pPr>
      <w:r>
        <w:t>4) м</w:t>
      </w:r>
      <w:r w:rsidRPr="00AC0CFB">
        <w:t>аксимальный процент застройки в границах земельного участка</w:t>
      </w:r>
      <w:r>
        <w:t>, определяемый как отношение суммарной площади земельного участка, которая может быть застроена, ко всей площади земельного участка;</w:t>
      </w:r>
      <w:r w:rsidRPr="00AC0CFB">
        <w:t xml:space="preserve"> </w:t>
      </w:r>
    </w:p>
    <w:p w:rsidR="00694509" w:rsidRDefault="00694509" w:rsidP="00694509">
      <w:pPr>
        <w:jc w:val="both"/>
      </w:pPr>
      <w:r>
        <w:t>5) иные показатели.</w:t>
      </w:r>
    </w:p>
    <w:p w:rsidR="00694509" w:rsidRPr="00D36C5E" w:rsidRDefault="00694509" w:rsidP="00694509">
      <w:pPr>
        <w:jc w:val="both"/>
      </w:pPr>
      <w:r w:rsidRPr="008A3BCC">
        <w:t xml:space="preserve">2. Конкретные сочетания и предельные значения размеров земельных участков и параметров разрешенного строительства, реконструкции объектов капитального строительства, относящиеся к каждой из обозначенных территориальных зон в отдельности, указаны в статьях </w:t>
      </w:r>
      <w:r w:rsidRPr="00D36C5E">
        <w:t>43-92 настоящих Правил.</w:t>
      </w:r>
    </w:p>
    <w:p w:rsidR="00694509" w:rsidRPr="00AC0CFB" w:rsidRDefault="00694509" w:rsidP="00694509">
      <w:pPr>
        <w:jc w:val="both"/>
      </w:pPr>
      <w:r w:rsidRPr="00AC0CFB">
        <w:t>Общим требованием в составе параметра по условиям размещения и максимальным размерам (площади) отдельных объектов является соответствие объектов капитального строительства требованиям нормативов градостроительного проектирования.</w:t>
      </w:r>
    </w:p>
    <w:p w:rsidR="00694509" w:rsidRPr="00AC0CFB" w:rsidRDefault="00694509" w:rsidP="00694509">
      <w:pPr>
        <w:jc w:val="both"/>
      </w:pPr>
      <w:r w:rsidRPr="00AC0CFB">
        <w:t xml:space="preserve">3. Максимальный класс опасности объектов капитального строительства, размещаемых на территории земельных участков, устанавливается в соответствии с классификацией, определенной Санитарно-эпидемиологическими правилами и нормативами 2.2.1/2.1.1.1200-03 «Санитарно-защитные зоны и санитарная классификация предприятий, сооружений и иных объектов» (далее — </w:t>
      </w:r>
      <w:proofErr w:type="spellStart"/>
      <w:r w:rsidRPr="00AC0CFB">
        <w:t>СанПиН</w:t>
      </w:r>
      <w:proofErr w:type="spellEnd"/>
      <w:r w:rsidRPr="00AC0CFB">
        <w:t xml:space="preserve"> 2.2.1/2.1.1.1200-03). Разрешенные объекты капитального строительства соответствующего класса опасности размещаются на территории земельных участков в случае возможности обеспечения размера санитарно-защитной зоны, определенного проектом обоснования размера санитарно-защитной зоны.</w:t>
      </w:r>
    </w:p>
    <w:p w:rsidR="00E928A9" w:rsidRPr="00373F16" w:rsidRDefault="00E928A9" w:rsidP="00E928A9">
      <w:pPr>
        <w:pStyle w:val="3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E928A9">
        <w:rPr>
          <w:rFonts w:ascii="Times New Roman" w:hAnsi="Times New Roman"/>
          <w:b w:val="0"/>
          <w:sz w:val="24"/>
          <w:szCs w:val="24"/>
        </w:rPr>
        <w:t>4.</w:t>
      </w:r>
      <w:r w:rsidRPr="00373F16">
        <w:rPr>
          <w:rFonts w:ascii="Times New Roman" w:hAnsi="Times New Roman"/>
          <w:b w:val="0"/>
          <w:sz w:val="24"/>
          <w:szCs w:val="24"/>
        </w:rPr>
        <w:t>Минимальные отступы зданий, строений, сооружений от границ земельных участков.</w:t>
      </w:r>
    </w:p>
    <w:p w:rsidR="00E928A9" w:rsidRPr="00373F16" w:rsidRDefault="00E928A9" w:rsidP="00E928A9">
      <w:pPr>
        <w:autoSpaceDE w:val="0"/>
        <w:autoSpaceDN w:val="0"/>
        <w:adjustRightInd w:val="0"/>
        <w:jc w:val="both"/>
      </w:pPr>
      <w:r>
        <w:t>4.</w:t>
      </w:r>
      <w:r w:rsidRPr="00373F16">
        <w:t xml:space="preserve">1. Общие требования к минимальным отступам зданий, строений, сооружений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устанавливаются для </w:t>
      </w:r>
      <w:r>
        <w:t xml:space="preserve">земельных </w:t>
      </w:r>
      <w:r w:rsidRPr="00373F16">
        <w:t>участков</w:t>
      </w:r>
      <w:r>
        <w:t xml:space="preserve"> с объектами капитального строительства</w:t>
      </w:r>
      <w:r w:rsidRPr="00373F16">
        <w:t>, расположенных во всех территориальных зонах.</w:t>
      </w:r>
    </w:p>
    <w:p w:rsidR="00E928A9" w:rsidRPr="00373F16" w:rsidRDefault="00E928A9" w:rsidP="00E928A9">
      <w:pPr>
        <w:autoSpaceDE w:val="0"/>
        <w:autoSpaceDN w:val="0"/>
        <w:adjustRightInd w:val="0"/>
        <w:jc w:val="both"/>
      </w:pPr>
      <w:r>
        <w:t>4.</w:t>
      </w:r>
      <w:r w:rsidRPr="00373F16">
        <w:t>2. Минимальные отступы от границ земельных участков стен зданий, строений, сооружений без окон:</w:t>
      </w:r>
    </w:p>
    <w:p w:rsidR="00E928A9" w:rsidRPr="00373F16" w:rsidRDefault="00E928A9" w:rsidP="00E928A9">
      <w:pPr>
        <w:autoSpaceDE w:val="0"/>
        <w:autoSpaceDN w:val="0"/>
        <w:adjustRightInd w:val="0"/>
        <w:ind w:firstLine="720"/>
        <w:jc w:val="both"/>
      </w:pPr>
      <w:r w:rsidRPr="00373F16">
        <w:t xml:space="preserve">на расстоянии, обеспечивающем нормативную инсоляцию и освещённость на высоте </w:t>
      </w:r>
      <w:smartTag w:uri="urn:schemas-microsoft-com:office:smarttags" w:element="metricconverter">
        <w:smartTagPr>
          <w:attr w:name="ProductID" w:val="6 метров"/>
        </w:smartTagPr>
        <w:r w:rsidRPr="00373F16">
          <w:t>6 метров</w:t>
        </w:r>
      </w:smartTag>
      <w:r w:rsidRPr="00373F16">
        <w:t xml:space="preserve"> и более в любой точке, по границам сопряжённых и отделённых территориями общего пользования земельных участков или по границам территорий, на которых земельные участки не сформированы;</w:t>
      </w:r>
    </w:p>
    <w:p w:rsidR="00E928A9" w:rsidRPr="00373F16" w:rsidRDefault="00E928A9" w:rsidP="00E928A9">
      <w:pPr>
        <w:autoSpaceDE w:val="0"/>
        <w:autoSpaceDN w:val="0"/>
        <w:adjustRightInd w:val="0"/>
        <w:ind w:firstLine="720"/>
        <w:jc w:val="both"/>
      </w:pPr>
      <w:r w:rsidRPr="00373F16">
        <w:t xml:space="preserve">в случае примыкания к территориям (земельным участкам), расположенным в границах территориальных зон, градостроительными регламентами которых не </w:t>
      </w:r>
      <w:r w:rsidRPr="00373F16">
        <w:lastRenderedPageBreak/>
        <w:t xml:space="preserve">установлены виды разрешённого использования, для которых необходимо обеспечение нормативной инсоляции и освещенности, допускается минимальный отступ от границ участков, не совпадающих с красными линиями, </w:t>
      </w:r>
      <w:smartTag w:uri="urn:schemas-microsoft-com:office:smarttags" w:element="metricconverter">
        <w:smartTagPr>
          <w:attr w:name="ProductID" w:val="0 метров"/>
        </w:smartTagPr>
        <w:r w:rsidRPr="00373F16">
          <w:t>0 метров</w:t>
        </w:r>
      </w:smartTag>
      <w:r w:rsidRPr="00373F16">
        <w:t>.</w:t>
      </w:r>
    </w:p>
    <w:p w:rsidR="00E928A9" w:rsidRPr="00373F16" w:rsidRDefault="00E928A9" w:rsidP="00E928A9">
      <w:pPr>
        <w:autoSpaceDE w:val="0"/>
        <w:autoSpaceDN w:val="0"/>
        <w:adjustRightInd w:val="0"/>
        <w:jc w:val="both"/>
      </w:pPr>
      <w:r>
        <w:t>4.</w:t>
      </w:r>
      <w:r w:rsidRPr="00373F16">
        <w:t>3. Минимальные отступы от границ земельных участков стен зданий, строений, сооружений с окнами:</w:t>
      </w:r>
    </w:p>
    <w:p w:rsidR="00E928A9" w:rsidRPr="00373F16" w:rsidRDefault="00E928A9" w:rsidP="00E928A9">
      <w:pPr>
        <w:autoSpaceDE w:val="0"/>
        <w:autoSpaceDN w:val="0"/>
        <w:adjustRightInd w:val="0"/>
        <w:ind w:firstLine="567"/>
        <w:jc w:val="both"/>
      </w:pPr>
      <w:r w:rsidRPr="00373F16">
        <w:t xml:space="preserve">на расстоянии, обеспечивающем нормативную инсоляцию и освещённость на высоте </w:t>
      </w:r>
      <w:smartTag w:uri="urn:schemas-microsoft-com:office:smarttags" w:element="metricconverter">
        <w:smartTagPr>
          <w:attr w:name="ProductID" w:val="6 метров"/>
        </w:smartTagPr>
        <w:r w:rsidRPr="00373F16">
          <w:t>6 метров</w:t>
        </w:r>
      </w:smartTag>
      <w:r w:rsidRPr="00373F16">
        <w:t xml:space="preserve"> и более в любой точке, по границам сопряжённых земельных участков, по границам земельных участков, отделённых территориями общего пользования, или по границам территорий, на которых земельные участки не сформированы, не менее </w:t>
      </w:r>
      <w:smartTag w:uri="urn:schemas-microsoft-com:office:smarttags" w:element="metricconverter">
        <w:smartTagPr>
          <w:attr w:name="ProductID" w:val="10 метров"/>
        </w:smartTagPr>
        <w:r w:rsidRPr="00373F16">
          <w:t>10 метров</w:t>
        </w:r>
      </w:smartTag>
      <w:r w:rsidRPr="00373F16">
        <w:t>;</w:t>
      </w:r>
    </w:p>
    <w:p w:rsidR="00E928A9" w:rsidRPr="00373F16" w:rsidRDefault="00E928A9" w:rsidP="00E928A9">
      <w:pPr>
        <w:autoSpaceDE w:val="0"/>
        <w:autoSpaceDN w:val="0"/>
        <w:adjustRightInd w:val="0"/>
        <w:ind w:firstLine="567"/>
        <w:jc w:val="both"/>
      </w:pPr>
      <w:r w:rsidRPr="00373F16">
        <w:t xml:space="preserve">В случае примыкания к территориям (земельным участкам), расположенным в границах территориальных зон, градостроительными регламентами которых не установлены виды разрешённого использования, для которых необходимо обеспечение нормативной инсоляции и освещённости, допускается минимальный отступ от границ участков, не совпадающих с красными линиями, </w:t>
      </w:r>
      <w:smartTag w:uri="urn:schemas-microsoft-com:office:smarttags" w:element="metricconverter">
        <w:smartTagPr>
          <w:attr w:name="ProductID" w:val="3 метра"/>
        </w:smartTagPr>
        <w:r w:rsidRPr="00373F16">
          <w:t>3 метра</w:t>
        </w:r>
      </w:smartTag>
      <w:r w:rsidRPr="00373F16">
        <w:t>.</w:t>
      </w:r>
    </w:p>
    <w:p w:rsidR="00E928A9" w:rsidRPr="00373F16" w:rsidRDefault="00E928A9" w:rsidP="00E928A9">
      <w:pPr>
        <w:autoSpaceDE w:val="0"/>
        <w:autoSpaceDN w:val="0"/>
        <w:adjustRightInd w:val="0"/>
        <w:jc w:val="both"/>
      </w:pPr>
      <w:r>
        <w:t>4.</w:t>
      </w:r>
      <w:r w:rsidRPr="00373F16">
        <w:t>4. Минимальные отступы от границ земельных участков стен зданий, строений, сооружений по границам земельных участков, совпадающим с красными линиями улиц и проездов, при выполнении требований пунктов 2 и 3 настоящего пункта устанавливаются:</w:t>
      </w:r>
    </w:p>
    <w:p w:rsidR="00E928A9" w:rsidRPr="00373F16" w:rsidRDefault="00E928A9" w:rsidP="00E928A9">
      <w:pPr>
        <w:autoSpaceDE w:val="0"/>
        <w:autoSpaceDN w:val="0"/>
        <w:adjustRightInd w:val="0"/>
        <w:ind w:firstLine="567"/>
        <w:jc w:val="both"/>
      </w:pPr>
      <w:r w:rsidRPr="00373F16">
        <w:t xml:space="preserve">для жилых зданий с квартирами в первых этажах и учреждений образования и воспитания, выходящих на магистральные улицы – </w:t>
      </w:r>
      <w:smartTag w:uri="urn:schemas-microsoft-com:office:smarttags" w:element="metricconverter">
        <w:smartTagPr>
          <w:attr w:name="ProductID" w:val="6 метров"/>
        </w:smartTagPr>
        <w:r w:rsidRPr="00373F16">
          <w:t>6 метров</w:t>
        </w:r>
      </w:smartTag>
      <w:r w:rsidRPr="00373F16">
        <w:t>;</w:t>
      </w:r>
    </w:p>
    <w:p w:rsidR="00E928A9" w:rsidRPr="00373F16" w:rsidRDefault="00E928A9" w:rsidP="00E928A9">
      <w:pPr>
        <w:autoSpaceDE w:val="0"/>
        <w:autoSpaceDN w:val="0"/>
        <w:adjustRightInd w:val="0"/>
        <w:ind w:firstLine="567"/>
        <w:jc w:val="both"/>
      </w:pPr>
      <w:r w:rsidRPr="00373F16">
        <w:t>для жилых зданий с квартирами на первых этажах и учреждений образования и</w:t>
      </w:r>
    </w:p>
    <w:p w:rsidR="00E928A9" w:rsidRPr="00373F16" w:rsidRDefault="00E928A9" w:rsidP="00E928A9">
      <w:pPr>
        <w:autoSpaceDE w:val="0"/>
        <w:autoSpaceDN w:val="0"/>
        <w:adjustRightInd w:val="0"/>
        <w:ind w:firstLine="567"/>
        <w:jc w:val="both"/>
      </w:pPr>
      <w:r w:rsidRPr="00373F16">
        <w:t xml:space="preserve">воспитания, </w:t>
      </w:r>
      <w:proofErr w:type="gramStart"/>
      <w:r w:rsidRPr="00373F16">
        <w:t>выходящих</w:t>
      </w:r>
      <w:proofErr w:type="gramEnd"/>
      <w:r w:rsidRPr="00373F16">
        <w:t xml:space="preserve"> на прочие улицы и проезды общего пользования – </w:t>
      </w:r>
      <w:smartTag w:uri="urn:schemas-microsoft-com:office:smarttags" w:element="metricconverter">
        <w:smartTagPr>
          <w:attr w:name="ProductID" w:val="3 метра"/>
        </w:smartTagPr>
        <w:r w:rsidRPr="00373F16">
          <w:t>3 метра</w:t>
        </w:r>
      </w:smartTag>
      <w:r w:rsidRPr="00373F16">
        <w:t>;</w:t>
      </w:r>
    </w:p>
    <w:p w:rsidR="00E928A9" w:rsidRPr="00373F16" w:rsidRDefault="00E928A9" w:rsidP="00E928A9">
      <w:pPr>
        <w:autoSpaceDE w:val="0"/>
        <w:autoSpaceDN w:val="0"/>
        <w:adjustRightInd w:val="0"/>
        <w:ind w:firstLine="567"/>
        <w:jc w:val="both"/>
      </w:pPr>
      <w:r w:rsidRPr="00373F16">
        <w:t xml:space="preserve">для прочих зданий – </w:t>
      </w:r>
      <w:smartTag w:uri="urn:schemas-microsoft-com:office:smarttags" w:element="metricconverter">
        <w:smartTagPr>
          <w:attr w:name="ProductID" w:val="0 метров"/>
        </w:smartTagPr>
        <w:r w:rsidRPr="00373F16">
          <w:t>0 метров</w:t>
        </w:r>
      </w:smartTag>
      <w:r w:rsidRPr="00373F16">
        <w:t>.</w:t>
      </w:r>
    </w:p>
    <w:p w:rsidR="00E928A9" w:rsidRPr="00373F16" w:rsidRDefault="00E928A9" w:rsidP="00E928A9">
      <w:pPr>
        <w:pStyle w:val="3"/>
        <w:keepLines/>
        <w:spacing w:before="0" w:after="0"/>
        <w:rPr>
          <w:rFonts w:ascii="Times New Roman" w:hAnsi="Times New Roman"/>
          <w:b w:val="0"/>
          <w:sz w:val="24"/>
          <w:szCs w:val="24"/>
        </w:rPr>
      </w:pPr>
      <w:bookmarkStart w:id="6" w:name="_Toc251080257"/>
      <w:bookmarkStart w:id="7" w:name="_Toc332787377"/>
      <w:r>
        <w:rPr>
          <w:rFonts w:ascii="Times New Roman" w:hAnsi="Times New Roman"/>
          <w:b w:val="0"/>
          <w:sz w:val="24"/>
          <w:szCs w:val="24"/>
        </w:rPr>
        <w:t xml:space="preserve">5. </w:t>
      </w:r>
      <w:r w:rsidRPr="00373F16">
        <w:rPr>
          <w:rFonts w:ascii="Times New Roman" w:hAnsi="Times New Roman"/>
          <w:b w:val="0"/>
          <w:sz w:val="24"/>
          <w:szCs w:val="24"/>
        </w:rPr>
        <w:t>Максимальная высота зданий, строений, сооружений</w:t>
      </w:r>
      <w:bookmarkEnd w:id="6"/>
      <w:bookmarkEnd w:id="7"/>
    </w:p>
    <w:p w:rsidR="00E928A9" w:rsidRPr="00373F16" w:rsidRDefault="00E928A9" w:rsidP="00E928A9">
      <w:pPr>
        <w:jc w:val="both"/>
      </w:pPr>
      <w:r>
        <w:t>5.</w:t>
      </w:r>
      <w:r w:rsidRPr="00373F16">
        <w:t xml:space="preserve">1. Максимальная высота зданий, строений, сооружений в составе градостроительных регламентов настоящими Правилами установлена в метрах по вертикали относительно поверхности земли. При этом поверхность земли определяется как высотная отметка поверхности грунта, зафиксированная в балтийской системе координат до начала инженерных работ, при разработке документации по планировке территории с отображением отметок на Схеме вертикальной планировки и инженерной подготовки территории. </w:t>
      </w:r>
    </w:p>
    <w:p w:rsidR="00E928A9" w:rsidRPr="00373F16" w:rsidRDefault="00E928A9" w:rsidP="00E928A9">
      <w:pPr>
        <w:jc w:val="both"/>
      </w:pPr>
      <w:r>
        <w:t>5.</w:t>
      </w:r>
      <w:r w:rsidRPr="00373F16">
        <w:t xml:space="preserve">2. Требования в части максимальной высоты, установленные настоящими Правилами, не распространяются на антенны, вентиляционные и дымовые трубы, шпили, аттики и балюстрады (ограждения), выходы на кровлю максимальной площадью 6 квадратных метров и высотой 2,5 метра, а также остекленные световые фонари, максимальной высотой 2,5 метров, суммарная площадь которых не превышает 25 % площади кровли. </w:t>
      </w:r>
    </w:p>
    <w:p w:rsidR="00E928A9" w:rsidRPr="00373F16" w:rsidRDefault="00E928A9" w:rsidP="00E928A9">
      <w:pPr>
        <w:jc w:val="both"/>
      </w:pPr>
      <w:r>
        <w:t>5.</w:t>
      </w:r>
      <w:r w:rsidRPr="00373F16">
        <w:t xml:space="preserve">3. Максимальная высота зданий, строений, сооружений устанавливается настоящими Правилами с учётом: </w:t>
      </w:r>
    </w:p>
    <w:p w:rsidR="00E928A9" w:rsidRPr="00373F16" w:rsidRDefault="00E928A9" w:rsidP="00E928A9">
      <w:pPr>
        <w:ind w:firstLine="567"/>
        <w:jc w:val="both"/>
      </w:pPr>
      <w:r w:rsidRPr="00373F16">
        <w:t>Генерального плана муниципального образования «</w:t>
      </w:r>
      <w:r w:rsidR="00694509">
        <w:t>Ледмозерское</w:t>
      </w:r>
      <w:r w:rsidRPr="00373F16">
        <w:t xml:space="preserve"> сельское поселение» Муезерского муниципального района Республики Карелия;</w:t>
      </w:r>
    </w:p>
    <w:p w:rsidR="00E928A9" w:rsidRPr="00373F16" w:rsidRDefault="00E928A9" w:rsidP="00E928A9">
      <w:pPr>
        <w:ind w:firstLine="567"/>
        <w:jc w:val="both"/>
      </w:pPr>
      <w:r w:rsidRPr="00373F16">
        <w:t>границ зон охраны объектов культурного наследия;</w:t>
      </w:r>
    </w:p>
    <w:p w:rsidR="00E928A9" w:rsidRPr="00373F16" w:rsidRDefault="00E928A9" w:rsidP="00E928A9">
      <w:pPr>
        <w:ind w:firstLine="567"/>
        <w:jc w:val="both"/>
      </w:pPr>
      <w:r w:rsidRPr="00373F16">
        <w:t>максимальной этажности застройки в границах территориальных зон;</w:t>
      </w:r>
    </w:p>
    <w:p w:rsidR="00E928A9" w:rsidRPr="00373F16" w:rsidRDefault="00E928A9" w:rsidP="00E928A9">
      <w:pPr>
        <w:ind w:firstLine="567"/>
        <w:jc w:val="both"/>
      </w:pPr>
      <w:r w:rsidRPr="00373F16">
        <w:t>видов разрешённого использования в границах территориальных зон.</w:t>
      </w:r>
    </w:p>
    <w:p w:rsidR="00E928A9" w:rsidRPr="00373F16" w:rsidRDefault="00E928A9" w:rsidP="00E928A9">
      <w:pPr>
        <w:jc w:val="both"/>
      </w:pPr>
      <w:r>
        <w:t>5.</w:t>
      </w:r>
      <w:r w:rsidRPr="00373F16">
        <w:t>4. В отношении земельных участков и объектов капитального строительства применяются градостроительные регламенты, установленные для соответствующей территориальной зоны, а также предельные параметры в соответствии со схемой границ действия предельных параметров разрешённого строительства, реконструкции объектов капитального строительства в части предельной высоты зданий и сооружений.</w:t>
      </w:r>
    </w:p>
    <w:p w:rsidR="00E928A9" w:rsidRPr="00373F16" w:rsidRDefault="00E928A9" w:rsidP="00E928A9">
      <w:pPr>
        <w:ind w:firstLine="567"/>
        <w:jc w:val="both"/>
      </w:pPr>
      <w:r w:rsidRPr="00373F16">
        <w:t>Максимальная высота зданий и сооружений определяется градостроительным регламентом территориальных зон, указанных на Схеме границ действия предельных параметров разрешённого строительства, реконструкции объектов капитального строительства в части предельной высоты зданий, строений и сооружений.</w:t>
      </w:r>
    </w:p>
    <w:p w:rsidR="00E928A9" w:rsidRPr="00373F16" w:rsidRDefault="00E928A9" w:rsidP="00E928A9">
      <w:pPr>
        <w:jc w:val="both"/>
      </w:pPr>
      <w:r>
        <w:lastRenderedPageBreak/>
        <w:t>5.</w:t>
      </w:r>
      <w:r w:rsidRPr="00373F16">
        <w:t>5. Значени</w:t>
      </w:r>
      <w:r>
        <w:t>е</w:t>
      </w:r>
      <w:r w:rsidRPr="00373F16">
        <w:t xml:space="preserve"> предельной высоты зданий, строений и сооружений применительно ко всем территориальным </w:t>
      </w:r>
      <w:proofErr w:type="gramStart"/>
      <w:r w:rsidRPr="00373F16">
        <w:t>зонам</w:t>
      </w:r>
      <w:proofErr w:type="gramEnd"/>
      <w:r>
        <w:t xml:space="preserve"> предназначенным для размещения объектов капитального строительства,</w:t>
      </w:r>
      <w:r w:rsidRPr="00373F16">
        <w:t xml:space="preserve"> установленным</w:t>
      </w:r>
      <w:r>
        <w:t xml:space="preserve"> Правилами,</w:t>
      </w:r>
      <w:r w:rsidRPr="00373F16">
        <w:t xml:space="preserve"> составляет  – 20 м., предельное количество этажей – 3 этажа.</w:t>
      </w:r>
    </w:p>
    <w:p w:rsidR="001A7E9B" w:rsidRDefault="001A7E9B" w:rsidP="00F03A08">
      <w:pPr>
        <w:jc w:val="both"/>
      </w:pPr>
    </w:p>
    <w:p w:rsidR="00F03A08" w:rsidRDefault="00364097" w:rsidP="00F03A08">
      <w:pPr>
        <w:jc w:val="both"/>
      </w:pPr>
      <w:r>
        <w:rPr>
          <w:lang w:val="en-US"/>
        </w:rPr>
        <w:t>II</w:t>
      </w:r>
      <w:r w:rsidRPr="00364097">
        <w:t xml:space="preserve">. </w:t>
      </w:r>
      <w:r w:rsidR="00F03A08" w:rsidRPr="00723ED9">
        <w:t>Стать</w:t>
      </w:r>
      <w:r w:rsidR="00F03A08">
        <w:t>ю</w:t>
      </w:r>
      <w:r w:rsidR="00F03A08" w:rsidRPr="00723ED9">
        <w:t xml:space="preserve"> 47. Ж</w:t>
      </w:r>
      <w:proofErr w:type="gramStart"/>
      <w:r w:rsidR="00F03A08" w:rsidRPr="00723ED9">
        <w:t>1</w:t>
      </w:r>
      <w:proofErr w:type="gramEnd"/>
      <w:r w:rsidR="00F03A08" w:rsidRPr="00723ED9">
        <w:t xml:space="preserve"> - Зона застройки индивидуальными и блокированными жилыми домами</w:t>
      </w:r>
      <w:bookmarkEnd w:id="1"/>
      <w:bookmarkEnd w:id="2"/>
      <w:bookmarkEnd w:id="3"/>
      <w:bookmarkEnd w:id="4"/>
      <w:bookmarkEnd w:id="5"/>
      <w:r w:rsidR="00F03A08">
        <w:t xml:space="preserve"> </w:t>
      </w:r>
      <w:r w:rsidR="00F03A08" w:rsidRPr="00373F16">
        <w:t>Правил</w:t>
      </w:r>
      <w:r w:rsidR="00F03A08">
        <w:t xml:space="preserve">, </w:t>
      </w:r>
      <w:r w:rsidR="00F03A08" w:rsidRPr="00373F16">
        <w:t xml:space="preserve">читать в следующей редакции: 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20"/>
        <w:gridCol w:w="2704"/>
        <w:gridCol w:w="4299"/>
      </w:tblGrid>
      <w:tr w:rsidR="001D071A" w:rsidRPr="00F6092F" w:rsidTr="001D071A">
        <w:tc>
          <w:tcPr>
            <w:tcW w:w="0" w:type="auto"/>
          </w:tcPr>
          <w:p w:rsidR="001D071A" w:rsidRPr="00F6092F" w:rsidRDefault="001D071A" w:rsidP="00835B76">
            <w:pPr>
              <w:widowControl w:val="0"/>
              <w:suppressAutoHyphens/>
              <w:jc w:val="both"/>
            </w:pPr>
            <w:r w:rsidRPr="00F6092F">
              <w:t>Основные виды разрешенного использования</w:t>
            </w:r>
          </w:p>
        </w:tc>
        <w:tc>
          <w:tcPr>
            <w:tcW w:w="0" w:type="auto"/>
          </w:tcPr>
          <w:p w:rsidR="001D071A" w:rsidRPr="00F6092F" w:rsidRDefault="001D071A" w:rsidP="00835B76">
            <w:pPr>
              <w:widowControl w:val="0"/>
              <w:suppressAutoHyphens/>
              <w:jc w:val="both"/>
            </w:pPr>
            <w:r w:rsidRPr="00F6092F">
              <w:t>Условно разрешенные виды использования</w:t>
            </w:r>
          </w:p>
        </w:tc>
        <w:tc>
          <w:tcPr>
            <w:tcW w:w="0" w:type="auto"/>
          </w:tcPr>
          <w:p w:rsidR="001D071A" w:rsidRPr="00F6092F" w:rsidRDefault="001D071A" w:rsidP="00835B76">
            <w:pPr>
              <w:widowControl w:val="0"/>
              <w:suppressAutoHyphens/>
              <w:jc w:val="both"/>
            </w:pPr>
            <w:r w:rsidRPr="00F6092F">
              <w:t>Вспомогательные виды использования</w:t>
            </w:r>
          </w:p>
        </w:tc>
      </w:tr>
      <w:tr w:rsidR="001D071A" w:rsidRPr="00F6092F" w:rsidTr="001D071A">
        <w:tc>
          <w:tcPr>
            <w:tcW w:w="0" w:type="auto"/>
          </w:tcPr>
          <w:p w:rsidR="001D071A" w:rsidRDefault="001D071A" w:rsidP="00835B76">
            <w:pPr>
              <w:widowControl w:val="0"/>
              <w:suppressAutoHyphens/>
              <w:jc w:val="both"/>
            </w:pPr>
            <w:r>
              <w:t xml:space="preserve">Одноквартирные </w:t>
            </w:r>
            <w:r w:rsidRPr="00F6092F">
              <w:t>жилые дома (до 3х этажей);</w:t>
            </w:r>
          </w:p>
          <w:p w:rsidR="001D071A" w:rsidRPr="00F6092F" w:rsidRDefault="001D071A" w:rsidP="00835B76">
            <w:pPr>
              <w:widowControl w:val="0"/>
              <w:suppressAutoHyphens/>
              <w:jc w:val="both"/>
            </w:pPr>
            <w:r>
              <w:t>Блокированные жилые дома (до 3-х этажей)</w:t>
            </w:r>
          </w:p>
          <w:p w:rsidR="001D071A" w:rsidRDefault="001D071A" w:rsidP="001D071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Индивидуальные жилые</w:t>
            </w:r>
          </w:p>
          <w:p w:rsidR="001D071A" w:rsidRDefault="001D071A" w:rsidP="001D071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дома;</w:t>
            </w:r>
          </w:p>
          <w:p w:rsidR="001D071A" w:rsidRDefault="001D071A" w:rsidP="001D071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Двухквартирные жилые</w:t>
            </w:r>
          </w:p>
          <w:p w:rsidR="001D071A" w:rsidRDefault="001D071A" w:rsidP="001D071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дома;</w:t>
            </w:r>
          </w:p>
          <w:p w:rsidR="001D071A" w:rsidRDefault="001D071A" w:rsidP="001D071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Личное подсобное хозяйство;</w:t>
            </w:r>
          </w:p>
          <w:p w:rsidR="001D071A" w:rsidRDefault="001D071A" w:rsidP="00835B76">
            <w:pPr>
              <w:widowControl w:val="0"/>
              <w:suppressAutoHyphens/>
            </w:pPr>
          </w:p>
          <w:p w:rsidR="001D071A" w:rsidRDefault="001D071A" w:rsidP="00835B76">
            <w:pPr>
              <w:widowControl w:val="0"/>
              <w:suppressAutoHyphens/>
            </w:pPr>
          </w:p>
          <w:p w:rsidR="001D071A" w:rsidRDefault="001D071A" w:rsidP="00835B76">
            <w:pPr>
              <w:widowControl w:val="0"/>
              <w:suppressAutoHyphens/>
            </w:pPr>
          </w:p>
          <w:p w:rsidR="001D071A" w:rsidRDefault="001D071A" w:rsidP="00835B76">
            <w:pPr>
              <w:widowControl w:val="0"/>
              <w:suppressAutoHyphens/>
            </w:pPr>
          </w:p>
          <w:p w:rsidR="001D071A" w:rsidRDefault="001D071A" w:rsidP="00835B76">
            <w:pPr>
              <w:widowControl w:val="0"/>
              <w:suppressAutoHyphens/>
            </w:pPr>
          </w:p>
          <w:p w:rsidR="001D071A" w:rsidRDefault="001D071A" w:rsidP="00835B76">
            <w:pPr>
              <w:widowControl w:val="0"/>
              <w:suppressAutoHyphens/>
              <w:jc w:val="both"/>
            </w:pPr>
          </w:p>
          <w:p w:rsidR="001D071A" w:rsidRDefault="001D071A" w:rsidP="00835B76">
            <w:pPr>
              <w:widowControl w:val="0"/>
              <w:suppressAutoHyphens/>
              <w:jc w:val="both"/>
            </w:pPr>
          </w:p>
          <w:p w:rsidR="001D071A" w:rsidRDefault="001D071A" w:rsidP="00835B76">
            <w:pPr>
              <w:widowControl w:val="0"/>
              <w:suppressAutoHyphens/>
              <w:jc w:val="both"/>
            </w:pPr>
          </w:p>
          <w:p w:rsidR="001D071A" w:rsidRPr="00F6092F" w:rsidRDefault="001D071A" w:rsidP="00835B76">
            <w:pPr>
              <w:widowControl w:val="0"/>
              <w:suppressAutoHyphens/>
              <w:jc w:val="both"/>
            </w:pPr>
          </w:p>
          <w:p w:rsidR="001D071A" w:rsidRPr="00F6092F" w:rsidRDefault="001D071A" w:rsidP="00835B76">
            <w:pPr>
              <w:widowControl w:val="0"/>
              <w:suppressAutoHyphens/>
              <w:jc w:val="both"/>
            </w:pPr>
          </w:p>
        </w:tc>
        <w:tc>
          <w:tcPr>
            <w:tcW w:w="0" w:type="auto"/>
          </w:tcPr>
          <w:p w:rsidR="001D071A" w:rsidRDefault="001D071A" w:rsidP="00835B76">
            <w:pPr>
              <w:widowControl w:val="0"/>
              <w:suppressAutoHyphens/>
              <w:jc w:val="both"/>
            </w:pPr>
            <w:r>
              <w:t xml:space="preserve"> </w:t>
            </w:r>
            <w:r w:rsidRPr="00F6092F">
              <w:t>Культовые объекты</w:t>
            </w:r>
          </w:p>
          <w:p w:rsidR="001D071A" w:rsidRPr="00F6092F" w:rsidRDefault="001D071A" w:rsidP="00835B76">
            <w:pPr>
              <w:widowControl w:val="0"/>
              <w:suppressAutoHyphens/>
              <w:jc w:val="both"/>
            </w:pPr>
            <w:r>
              <w:t>О</w:t>
            </w:r>
            <w:r w:rsidRPr="00F6092F">
              <w:t>бъекты торговли;</w:t>
            </w:r>
          </w:p>
          <w:p w:rsidR="001D071A" w:rsidRPr="00F6092F" w:rsidRDefault="001D071A" w:rsidP="00835B76">
            <w:pPr>
              <w:widowControl w:val="0"/>
              <w:suppressAutoHyphens/>
              <w:jc w:val="both"/>
            </w:pPr>
            <w:r>
              <w:t>О</w:t>
            </w:r>
            <w:r w:rsidRPr="00F6092F">
              <w:t>бъекты общественного питания.</w:t>
            </w:r>
          </w:p>
          <w:p w:rsidR="001D071A" w:rsidRPr="00F6092F" w:rsidRDefault="001D071A" w:rsidP="00835B76">
            <w:pPr>
              <w:widowControl w:val="0"/>
              <w:suppressAutoHyphens/>
              <w:jc w:val="both"/>
            </w:pPr>
          </w:p>
        </w:tc>
        <w:tc>
          <w:tcPr>
            <w:tcW w:w="0" w:type="auto"/>
          </w:tcPr>
          <w:p w:rsidR="001D071A" w:rsidRPr="00F6092F" w:rsidRDefault="001D071A" w:rsidP="00835B76">
            <w:pPr>
              <w:widowControl w:val="0"/>
              <w:suppressAutoHyphens/>
              <w:jc w:val="both"/>
            </w:pPr>
            <w:r w:rsidRPr="00F6092F">
              <w:t>Наземные открытые стоянки автотранспорта;</w:t>
            </w:r>
          </w:p>
          <w:p w:rsidR="001D071A" w:rsidRPr="00F6092F" w:rsidRDefault="001D071A" w:rsidP="00835B76">
            <w:pPr>
              <w:widowControl w:val="0"/>
              <w:suppressAutoHyphens/>
              <w:jc w:val="both"/>
            </w:pPr>
            <w:r w:rsidRPr="00F6092F">
              <w:t>Детские и спортивные площадки, площадки для отдыха;</w:t>
            </w:r>
          </w:p>
          <w:p w:rsidR="001D071A" w:rsidRPr="00F6092F" w:rsidRDefault="001D071A" w:rsidP="00835B76">
            <w:pPr>
              <w:widowControl w:val="0"/>
              <w:suppressAutoHyphens/>
              <w:jc w:val="both"/>
            </w:pPr>
            <w:r w:rsidRPr="00F6092F">
              <w:t>Зеленые насаждения (парки, скверы, бульвары);</w:t>
            </w:r>
          </w:p>
          <w:p w:rsidR="001D071A" w:rsidRPr="00F6092F" w:rsidRDefault="001D071A" w:rsidP="00835B76">
            <w:pPr>
              <w:widowControl w:val="0"/>
              <w:suppressAutoHyphens/>
              <w:jc w:val="both"/>
            </w:pPr>
            <w:r w:rsidRPr="00F6092F">
              <w:t>Хозяйственные площадки;</w:t>
            </w:r>
          </w:p>
          <w:p w:rsidR="001D071A" w:rsidRPr="00F6092F" w:rsidRDefault="001D071A" w:rsidP="00835B76">
            <w:pPr>
              <w:widowControl w:val="0"/>
              <w:suppressAutoHyphens/>
              <w:jc w:val="both"/>
            </w:pPr>
            <w:r w:rsidRPr="00F6092F">
              <w:t>Малые архитектурные формы, элементы благоустройства, скульптурные композиции;</w:t>
            </w:r>
          </w:p>
          <w:p w:rsidR="001D071A" w:rsidRPr="00F6092F" w:rsidRDefault="001D071A" w:rsidP="00835B76">
            <w:pPr>
              <w:widowControl w:val="0"/>
              <w:suppressAutoHyphens/>
              <w:jc w:val="both"/>
            </w:pPr>
            <w:r w:rsidRPr="00F6092F">
              <w:t>Объекты транспортной и инженерной инфраструктуры;</w:t>
            </w:r>
          </w:p>
          <w:p w:rsidR="001D071A" w:rsidRDefault="001D071A" w:rsidP="00835B76">
            <w:pPr>
              <w:widowControl w:val="0"/>
              <w:suppressAutoHyphens/>
              <w:jc w:val="both"/>
            </w:pPr>
            <w:r>
              <w:t>П</w:t>
            </w:r>
            <w:r w:rsidRPr="00F6092F">
              <w:t>ожарные водоемы</w:t>
            </w:r>
            <w:r>
              <w:t>;</w:t>
            </w:r>
          </w:p>
          <w:p w:rsidR="001D071A" w:rsidRPr="00F6092F" w:rsidRDefault="001D071A" w:rsidP="00835B76">
            <w:pPr>
              <w:widowControl w:val="0"/>
              <w:suppressAutoHyphens/>
              <w:jc w:val="both"/>
            </w:pPr>
            <w:r>
              <w:t>Н</w:t>
            </w:r>
            <w:r w:rsidRPr="00F6092F">
              <w:t>а участках для ведения личного подсобного хозяйства:</w:t>
            </w:r>
          </w:p>
          <w:p w:rsidR="001D071A" w:rsidRPr="00F6092F" w:rsidRDefault="001D071A" w:rsidP="00835B76">
            <w:pPr>
              <w:widowControl w:val="0"/>
              <w:suppressAutoHyphens/>
              <w:jc w:val="both"/>
            </w:pPr>
            <w:r w:rsidRPr="00F6092F">
              <w:t>Сады, огороды;</w:t>
            </w:r>
          </w:p>
          <w:p w:rsidR="001D071A" w:rsidRPr="00F6092F" w:rsidRDefault="001D071A" w:rsidP="00835B76">
            <w:pPr>
              <w:widowControl w:val="0"/>
              <w:suppressAutoHyphens/>
              <w:jc w:val="both"/>
            </w:pPr>
            <w:r w:rsidRPr="00F6092F">
              <w:t xml:space="preserve">Хозяйственные и бытовые постройки. </w:t>
            </w:r>
          </w:p>
        </w:tc>
      </w:tr>
    </w:tbl>
    <w:p w:rsidR="00F03A08" w:rsidRDefault="00F03A08" w:rsidP="00F03A08">
      <w:pPr>
        <w:jc w:val="both"/>
        <w:rPr>
          <w:b/>
        </w:rPr>
      </w:pPr>
    </w:p>
    <w:p w:rsidR="00F03A08" w:rsidRDefault="00F03A08" w:rsidP="00F03A08">
      <w:pPr>
        <w:jc w:val="both"/>
      </w:pPr>
    </w:p>
    <w:p w:rsidR="00F03A08" w:rsidRDefault="00F03A08" w:rsidP="00F03A08">
      <w:pPr>
        <w:jc w:val="both"/>
      </w:pPr>
      <w:r w:rsidRPr="00F11253"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p w:rsidR="00D55B88" w:rsidRDefault="00D55B88" w:rsidP="00F03A0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4001"/>
        <w:gridCol w:w="5054"/>
      </w:tblGrid>
      <w:tr w:rsidR="00D55B88" w:rsidRPr="001721DF" w:rsidTr="00D55B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721DF" w:rsidRDefault="00D55B88" w:rsidP="00A10B13">
            <w:pPr>
              <w:jc w:val="center"/>
            </w:pPr>
            <w:r w:rsidRPr="001721DF">
              <w:t>№</w:t>
            </w:r>
          </w:p>
          <w:p w:rsidR="00D55B88" w:rsidRPr="001721DF" w:rsidRDefault="00D55B88" w:rsidP="00A10B13">
            <w:pPr>
              <w:jc w:val="center"/>
            </w:pPr>
            <w:proofErr w:type="spellStart"/>
            <w:r w:rsidRPr="001721DF">
              <w:t>пп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721DF" w:rsidRDefault="00D55B88" w:rsidP="00D55B88">
            <w:pPr>
              <w:jc w:val="center"/>
            </w:pPr>
            <w:r w:rsidRPr="001721DF">
              <w:t>Наименование размера, параметра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721DF" w:rsidRDefault="00D55B88" w:rsidP="00D55B88">
            <w:pPr>
              <w:jc w:val="center"/>
            </w:pPr>
            <w:r w:rsidRPr="001721DF">
              <w:t>Значение, единица измерения,</w:t>
            </w:r>
          </w:p>
          <w:p w:rsidR="00D55B88" w:rsidRPr="001721DF" w:rsidRDefault="00D55B88" w:rsidP="00D55B88">
            <w:pPr>
              <w:jc w:val="center"/>
            </w:pPr>
            <w:r w:rsidRPr="001721DF">
              <w:t>дополнительные условия</w:t>
            </w:r>
          </w:p>
        </w:tc>
      </w:tr>
      <w:tr w:rsidR="00D55B88" w:rsidRPr="001721DF" w:rsidTr="00D55B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1A" w:rsidRDefault="001D071A" w:rsidP="00D55B88">
            <w:pPr>
              <w:jc w:val="center"/>
            </w:pPr>
            <w:r>
              <w:t>1.</w:t>
            </w:r>
          </w:p>
          <w:p w:rsidR="00D55B88" w:rsidRPr="001721DF" w:rsidRDefault="00D55B88" w:rsidP="00D55B88">
            <w:pPr>
              <w:jc w:val="center"/>
            </w:pPr>
            <w:r w:rsidRPr="001721DF"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1A" w:rsidRDefault="001D071A" w:rsidP="00D55B88"/>
          <w:p w:rsidR="00D55B88" w:rsidRPr="001721DF" w:rsidRDefault="00D55B88" w:rsidP="00D55B88">
            <w:r w:rsidRPr="001721DF">
              <w:t>Минимальные размеры земельных участков, в том числе их площадь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71A" w:rsidRDefault="001D071A" w:rsidP="00D55B88"/>
          <w:p w:rsidR="00D55B88" w:rsidRPr="001721DF" w:rsidRDefault="00D55B88" w:rsidP="00D55B88">
            <w:r w:rsidRPr="001721DF">
              <w:t xml:space="preserve">- для блокированной застройки на одну квартиру  – </w:t>
            </w:r>
            <w:r>
              <w:t>6</w:t>
            </w:r>
            <w:r w:rsidRPr="001721DF">
              <w:t>00 м</w:t>
            </w:r>
            <w:proofErr w:type="gramStart"/>
            <w:r w:rsidRPr="001721DF">
              <w:t>2</w:t>
            </w:r>
            <w:proofErr w:type="gramEnd"/>
            <w:r w:rsidRPr="001721DF">
              <w:t>;</w:t>
            </w:r>
          </w:p>
          <w:p w:rsidR="00D55B88" w:rsidRPr="001721DF" w:rsidRDefault="00D55B88" w:rsidP="00D55B88">
            <w:r w:rsidRPr="001721DF">
              <w:t xml:space="preserve">- для индивидуальной застройки </w:t>
            </w:r>
            <w:r>
              <w:t>и ЛПХ</w:t>
            </w:r>
            <w:r w:rsidRPr="001721DF">
              <w:t>– 600 м</w:t>
            </w:r>
            <w:proofErr w:type="gramStart"/>
            <w:r w:rsidRPr="001721DF">
              <w:t>2</w:t>
            </w:r>
            <w:proofErr w:type="gramEnd"/>
          </w:p>
        </w:tc>
      </w:tr>
      <w:tr w:rsidR="00D55B88" w:rsidRPr="001721DF" w:rsidTr="00D55B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721DF" w:rsidRDefault="00D55B88" w:rsidP="00D55B88">
            <w:pPr>
              <w:jc w:val="center"/>
            </w:pPr>
            <w:r w:rsidRPr="001721DF"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721DF" w:rsidRDefault="00D55B88" w:rsidP="00D55B88">
            <w:r w:rsidRPr="001721DF">
              <w:t>М</w:t>
            </w:r>
            <w:r>
              <w:t>акси</w:t>
            </w:r>
            <w:r w:rsidRPr="001721DF">
              <w:t>мальные размеры земельных участков, в том числе их площадь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721DF" w:rsidRDefault="00D55B88" w:rsidP="00D55B88">
            <w:r w:rsidRPr="001721DF">
              <w:t>- для блокированной застройки</w:t>
            </w:r>
            <w:r>
              <w:t xml:space="preserve"> </w:t>
            </w:r>
            <w:r w:rsidRPr="001721DF">
              <w:t xml:space="preserve">на одну квартиру – </w:t>
            </w:r>
            <w:r>
              <w:t>15</w:t>
            </w:r>
            <w:r w:rsidRPr="001721DF">
              <w:t>00 м</w:t>
            </w:r>
            <w:proofErr w:type="gramStart"/>
            <w:r w:rsidRPr="001721DF">
              <w:t>2</w:t>
            </w:r>
            <w:proofErr w:type="gramEnd"/>
            <w:r w:rsidRPr="001721DF">
              <w:t>;</w:t>
            </w:r>
          </w:p>
          <w:p w:rsidR="00D55B88" w:rsidRPr="001721DF" w:rsidRDefault="00D55B88" w:rsidP="00D55B88">
            <w:r w:rsidRPr="001721DF">
              <w:t>- для индивидуальной застройки</w:t>
            </w:r>
            <w:r>
              <w:t xml:space="preserve">  и ЛПХ</w:t>
            </w:r>
            <w:r w:rsidRPr="001721DF">
              <w:t xml:space="preserve"> – 1500 м</w:t>
            </w:r>
            <w:proofErr w:type="gramStart"/>
            <w:r w:rsidRPr="001721DF">
              <w:t>2</w:t>
            </w:r>
            <w:proofErr w:type="gramEnd"/>
          </w:p>
        </w:tc>
      </w:tr>
      <w:tr w:rsidR="00D55B88" w:rsidRPr="00CD2799" w:rsidTr="00D55B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CD2799" w:rsidRDefault="00D55B88" w:rsidP="00D55B88">
            <w:pPr>
              <w:jc w:val="center"/>
            </w:pPr>
            <w:r w:rsidRPr="00CD2799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CD2799" w:rsidRDefault="00D55B88" w:rsidP="00D55B88">
            <w:r w:rsidRPr="00CD2799"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</w:t>
            </w:r>
            <w:r w:rsidRPr="00CD2799">
              <w:lastRenderedPageBreak/>
              <w:t>запрещено строительство зданий, строений, сооружений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CD2799" w:rsidRDefault="00D55B88" w:rsidP="00D55B88">
            <w:pPr>
              <w:numPr>
                <w:ilvl w:val="0"/>
                <w:numId w:val="2"/>
              </w:numPr>
              <w:tabs>
                <w:tab w:val="clear" w:pos="1440"/>
              </w:tabs>
              <w:ind w:left="0" w:firstLine="0"/>
            </w:pPr>
            <w:r w:rsidRPr="00CD2799">
              <w:lastRenderedPageBreak/>
              <w:t>от красной линии магистральных улиц – 6 метров;</w:t>
            </w:r>
          </w:p>
          <w:p w:rsidR="00D55B88" w:rsidRPr="00CD2799" w:rsidRDefault="00D55B88" w:rsidP="00D55B88">
            <w:pPr>
              <w:widowControl w:val="0"/>
              <w:numPr>
                <w:ilvl w:val="0"/>
                <w:numId w:val="2"/>
              </w:numPr>
              <w:tabs>
                <w:tab w:val="clear" w:pos="1440"/>
                <w:tab w:val="left" w:pos="162"/>
              </w:tabs>
              <w:ind w:left="20" w:hanging="20"/>
            </w:pPr>
            <w:r w:rsidRPr="00CD2799">
              <w:t>от красной линии улиц – 5 метров;</w:t>
            </w:r>
          </w:p>
          <w:p w:rsidR="00D55B88" w:rsidRPr="00CD2799" w:rsidRDefault="00D55B88" w:rsidP="00D55B88">
            <w:pPr>
              <w:widowControl w:val="0"/>
              <w:numPr>
                <w:ilvl w:val="0"/>
                <w:numId w:val="2"/>
              </w:numPr>
              <w:tabs>
                <w:tab w:val="clear" w:pos="1440"/>
                <w:tab w:val="left" w:pos="162"/>
              </w:tabs>
              <w:ind w:left="20" w:hanging="20"/>
            </w:pPr>
            <w:r w:rsidRPr="00CD2799">
              <w:t>от красной линии проездов – 3 метра;</w:t>
            </w:r>
          </w:p>
          <w:p w:rsidR="00D55B88" w:rsidRPr="00D55B88" w:rsidRDefault="00D55B88" w:rsidP="00D55B88">
            <w:pPr>
              <w:widowControl w:val="0"/>
              <w:numPr>
                <w:ilvl w:val="0"/>
                <w:numId w:val="2"/>
              </w:numPr>
              <w:tabs>
                <w:tab w:val="clear" w:pos="1440"/>
                <w:tab w:val="left" w:pos="162"/>
              </w:tabs>
              <w:ind w:left="20" w:firstLine="0"/>
            </w:pPr>
            <w:r w:rsidRPr="00CD2799">
              <w:t xml:space="preserve">в отдельных случаях допускается </w:t>
            </w:r>
            <w:r w:rsidRPr="00CD2799">
              <w:lastRenderedPageBreak/>
              <w:t xml:space="preserve">размещение жилых домов усадебного типа по красной линии улиц в условиях сложившейся застройки; </w:t>
            </w:r>
          </w:p>
          <w:p w:rsidR="00D55B88" w:rsidRPr="00CD2799" w:rsidRDefault="00D55B88" w:rsidP="00D55B88">
            <w:pPr>
              <w:widowControl w:val="0"/>
              <w:numPr>
                <w:ilvl w:val="0"/>
                <w:numId w:val="2"/>
              </w:numPr>
              <w:tabs>
                <w:tab w:val="clear" w:pos="1440"/>
                <w:tab w:val="left" w:pos="162"/>
              </w:tabs>
              <w:ind w:left="20" w:firstLine="0"/>
            </w:pPr>
            <w:r w:rsidRPr="00D55B88">
              <w:t xml:space="preserve">до границы соседнего </w:t>
            </w:r>
            <w:proofErr w:type="spellStart"/>
            <w:r w:rsidRPr="00D55B88">
              <w:t>приквартирного</w:t>
            </w:r>
            <w:proofErr w:type="spellEnd"/>
            <w:r w:rsidRPr="00D55B88">
              <w:t xml:space="preserve"> участка расстояния по санитарно-</w:t>
            </w:r>
            <w:r w:rsidRPr="00CD2799">
              <w:t xml:space="preserve">бытовым условиям и в зависимости от степени огнестойкости должны быть не менее </w:t>
            </w:r>
            <w:r w:rsidRPr="00D55B88">
              <w:t>- от усадебного, одно-, двухквартирного и блокированного дома – 3 м.</w:t>
            </w:r>
          </w:p>
        </w:tc>
      </w:tr>
      <w:tr w:rsidR="00D55B88" w:rsidRPr="001721DF" w:rsidTr="00D55B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721DF" w:rsidRDefault="00D55B88" w:rsidP="00D55B88">
            <w:pPr>
              <w:jc w:val="center"/>
            </w:pPr>
            <w:r w:rsidRPr="001721DF">
              <w:lastRenderedPageBreak/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721DF" w:rsidRDefault="00D55B88" w:rsidP="00D55B88">
            <w:r w:rsidRPr="001721DF">
              <w:t>Предельное количество этажей или предельную высоту зданий, строений, сооружений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721DF" w:rsidRDefault="00D55B88" w:rsidP="00D55B88">
            <w:r w:rsidRPr="001721DF">
              <w:t>- жилых домов и общественных зданий – 3 этажа (с возможностью использования дополнительно мансардного этажа);</w:t>
            </w:r>
          </w:p>
          <w:p w:rsidR="00D55B88" w:rsidRPr="001721DF" w:rsidRDefault="00D55B88" w:rsidP="00D55B88">
            <w:r w:rsidRPr="001721DF">
              <w:t>- хозяйственных построек – 1 этаж</w:t>
            </w:r>
            <w:r>
              <w:t xml:space="preserve"> </w:t>
            </w:r>
            <w:r w:rsidRPr="001721DF">
              <w:t>(с возможностью использования дополнительно мансардного этажа);</w:t>
            </w:r>
          </w:p>
        </w:tc>
      </w:tr>
      <w:tr w:rsidR="00D55B88" w:rsidRPr="001721DF" w:rsidTr="00D55B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721DF" w:rsidRDefault="00D55B88" w:rsidP="00D55B88">
            <w:pPr>
              <w:jc w:val="center"/>
            </w:pPr>
            <w:r w:rsidRPr="001721D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721DF" w:rsidRDefault="00D55B88" w:rsidP="00D55B88">
            <w:r w:rsidRPr="001721DF"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721DF" w:rsidRDefault="00D55B88" w:rsidP="00D55B88">
            <w:pPr>
              <w:numPr>
                <w:ilvl w:val="0"/>
                <w:numId w:val="3"/>
              </w:numPr>
              <w:tabs>
                <w:tab w:val="clear" w:pos="1440"/>
              </w:tabs>
              <w:ind w:left="0" w:firstLine="57"/>
              <w:jc w:val="both"/>
            </w:pPr>
            <w:r w:rsidRPr="001721DF">
              <w:t>в соответствии с требованиями Нормативов градостроительного проектирования Республики Карелия и иного законодательства Российской Федерации и Республики Карелия.</w:t>
            </w:r>
          </w:p>
        </w:tc>
      </w:tr>
      <w:tr w:rsidR="00D55B88" w:rsidRPr="00CD2799" w:rsidTr="00D55B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CD2799" w:rsidRDefault="00D55B88" w:rsidP="00D55B88">
            <w:pPr>
              <w:jc w:val="center"/>
            </w:pPr>
            <w:r w:rsidRPr="00CD2799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CD2799" w:rsidRDefault="00D55B88" w:rsidP="00D55B88">
            <w:r w:rsidRPr="00CD2799">
              <w:t xml:space="preserve">Минимальные расстояния от хозяйственных построек и автостоянок закрытого типа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CD2799" w:rsidRDefault="00D55B88" w:rsidP="00D55B88">
            <w:r w:rsidRPr="00CD2799">
              <w:t>- до красной линии магистральных улиц – 6 метров;</w:t>
            </w:r>
          </w:p>
          <w:p w:rsidR="00D55B88" w:rsidRPr="00CD2799" w:rsidRDefault="00D55B88" w:rsidP="00D55B88">
            <w:r w:rsidRPr="00CD2799">
              <w:t>- до красной линии улиц и проездов - 5 метров;</w:t>
            </w:r>
          </w:p>
          <w:p w:rsidR="00D55B88" w:rsidRPr="00CD2799" w:rsidRDefault="00D55B88" w:rsidP="00D55B88">
            <w:r w:rsidRPr="00CD2799">
              <w:t>- до границы соседнего участка – 1 метр.</w:t>
            </w:r>
          </w:p>
        </w:tc>
      </w:tr>
      <w:tr w:rsidR="00D55B88" w:rsidRPr="00142C2F" w:rsidTr="00D55B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Минимальные расстояния от хозяйственных построек для содержания мелкого скота и птицы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до красной линии магистральных улиц – 6 метров;</w:t>
            </w:r>
          </w:p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до красной линии улиц и проездов 5 метров;</w:t>
            </w:r>
          </w:p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до границы соседнего участка – 4 метра.</w:t>
            </w:r>
          </w:p>
        </w:tc>
      </w:tr>
      <w:tr w:rsidR="00D55B88" w:rsidRPr="00142C2F" w:rsidTr="00D55B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Минимальные расстояния между постройками по санитарно-бытовым  и противопожарным условиям: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от жилого дома и погреба до уборной – 12 метров;</w:t>
            </w:r>
          </w:p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от жилого дома до душа, бани и сауны – 8 метров;</w:t>
            </w:r>
          </w:p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от колодца до уборной и компостного устройства – 8 метров;</w:t>
            </w:r>
          </w:p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от жилого дома до постройки для содержания мелкого скота и птицы – 12 метров;</w:t>
            </w:r>
          </w:p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 от погреба до компостного устройства и постройки для содержания мелкого скота и птицы – 7 метров.</w:t>
            </w:r>
          </w:p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Указанные расстояния должны соблюдаться как между постройками на одном участке, так и между постройками, расположенными на смежных участках.</w:t>
            </w:r>
          </w:p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Между жилыми домами, расположенными на противоположных сторонах улиц и проездов, должны быть учтены противопожарные расстояния. </w:t>
            </w:r>
          </w:p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На территориях с застройкой усадебными, одно-, двухквартирными домами расстояние от окон жилых комнат до стен соседнего дома и хозяйственных построек (сарая, автостоянки, бани), расположенных на соседних земельных </w:t>
            </w:r>
            <w:r w:rsidRPr="00142C2F">
              <w:rPr>
                <w:sz w:val="22"/>
                <w:szCs w:val="22"/>
              </w:rPr>
              <w:lastRenderedPageBreak/>
              <w:t>участках, должно быть не менее 6 м.</w:t>
            </w:r>
          </w:p>
        </w:tc>
      </w:tr>
      <w:tr w:rsidR="00D55B88" w:rsidRPr="00142C2F" w:rsidTr="00D55B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Минимальные расстояния до границы соседнего участка: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от стволов высокорослых деревьев – 4 метра;</w:t>
            </w:r>
          </w:p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- от стволов </w:t>
            </w:r>
            <w:proofErr w:type="spellStart"/>
            <w:r w:rsidRPr="00142C2F">
              <w:rPr>
                <w:sz w:val="22"/>
                <w:szCs w:val="22"/>
              </w:rPr>
              <w:t>среднерослых</w:t>
            </w:r>
            <w:proofErr w:type="spellEnd"/>
            <w:r w:rsidRPr="00142C2F">
              <w:rPr>
                <w:sz w:val="22"/>
                <w:szCs w:val="22"/>
              </w:rPr>
              <w:t xml:space="preserve"> деревьев  – 2 метра;</w:t>
            </w:r>
          </w:p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- от кустарников – 1 метр. </w:t>
            </w:r>
          </w:p>
        </w:tc>
      </w:tr>
      <w:tr w:rsidR="00D55B88" w:rsidRPr="001721DF" w:rsidTr="00D55B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721DF" w:rsidRDefault="00D55B88" w:rsidP="00D55B88">
            <w:pPr>
              <w:jc w:val="center"/>
            </w:pPr>
            <w:r w:rsidRPr="001721DF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721DF" w:rsidRDefault="00D55B88" w:rsidP="00D55B88">
            <w:r w:rsidRPr="001721DF">
              <w:t>Расстояние от основных строений до отдельно стоящих хозяйственных и прочих строений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721DF" w:rsidRDefault="00D55B88" w:rsidP="00D55B88">
            <w:r w:rsidRPr="001721DF">
              <w:t>- с учетом противопожарных требований;</w:t>
            </w:r>
          </w:p>
          <w:p w:rsidR="00D55B88" w:rsidRPr="001721DF" w:rsidRDefault="00D55B88" w:rsidP="00D55B88">
            <w:r w:rsidRPr="001721DF">
              <w:t xml:space="preserve">- в соответствии с санитарными требованиями и правилами на основе расчетов инсоляции и освещенности. </w:t>
            </w:r>
          </w:p>
        </w:tc>
      </w:tr>
      <w:tr w:rsidR="00D55B88" w:rsidRPr="00142C2F" w:rsidTr="00D55B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Требования к ограждению земельных участков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характер ограждения земельных участков со стороны улицы должен быть прозрачным и выдержан в едином стиле (высота, а также вид, строительный материал, цвет, строительная конструкция), как минимум на протяжении одного квартала с обеих сторон улиц с максимально допустимой высотой ограждений – 1,5-2 м.</w:t>
            </w:r>
          </w:p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на границе с соседним земельным участком допускается устанавливать ограждения, которые должны быть сетчатыми или решетчатыми с целью минимального затенения территории соседнего участка и высотой не более 2 м.</w:t>
            </w:r>
          </w:p>
        </w:tc>
      </w:tr>
      <w:tr w:rsidR="00D55B88" w:rsidRPr="00142C2F" w:rsidTr="00D55B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Иные показатели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В случае</w:t>
            </w:r>
            <w:proofErr w:type="gramStart"/>
            <w:r w:rsidRPr="00142C2F">
              <w:rPr>
                <w:sz w:val="22"/>
                <w:szCs w:val="22"/>
              </w:rPr>
              <w:t>,</w:t>
            </w:r>
            <w:proofErr w:type="gramEnd"/>
            <w:r w:rsidRPr="00142C2F">
              <w:rPr>
                <w:sz w:val="22"/>
                <w:szCs w:val="22"/>
              </w:rPr>
              <w:t xml:space="preserve">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      </w:r>
          </w:p>
        </w:tc>
      </w:tr>
      <w:tr w:rsidR="00D55B88" w:rsidRPr="00142C2F" w:rsidTr="00D55B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Максимальный  класс  опасности объектов капитального строительства, размещаемых в границах зоны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B88" w:rsidRPr="00142C2F" w:rsidRDefault="00D55B88" w:rsidP="00D55B88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V (по классификации </w:t>
            </w:r>
            <w:proofErr w:type="spellStart"/>
            <w:r w:rsidRPr="00142C2F">
              <w:rPr>
                <w:sz w:val="22"/>
                <w:szCs w:val="22"/>
              </w:rPr>
              <w:t>СанПиН</w:t>
            </w:r>
            <w:proofErr w:type="spellEnd"/>
            <w:r w:rsidRPr="00142C2F">
              <w:rPr>
                <w:sz w:val="22"/>
                <w:szCs w:val="22"/>
              </w:rPr>
              <w:t>) при обеспечении определенного проектом размера санитарно-защитной зоны.</w:t>
            </w:r>
          </w:p>
        </w:tc>
      </w:tr>
    </w:tbl>
    <w:p w:rsidR="00F03A08" w:rsidRDefault="00F03A08" w:rsidP="003F78F8">
      <w:pPr>
        <w:tabs>
          <w:tab w:val="left" w:pos="993"/>
        </w:tabs>
        <w:ind w:firstLine="567"/>
        <w:jc w:val="right"/>
        <w:rPr>
          <w:i/>
        </w:rPr>
      </w:pPr>
    </w:p>
    <w:p w:rsidR="001A7E9B" w:rsidRPr="001A7E9B" w:rsidRDefault="00364097" w:rsidP="001A7E9B">
      <w:pPr>
        <w:jc w:val="both"/>
        <w:outlineLvl w:val="0"/>
      </w:pPr>
      <w:r>
        <w:rPr>
          <w:lang w:val="en-US"/>
        </w:rPr>
        <w:t>III</w:t>
      </w:r>
      <w:r w:rsidR="001A7E9B" w:rsidRPr="001A7E9B">
        <w:t>. Статью 48</w:t>
      </w:r>
      <w:r w:rsidR="001A7E9B">
        <w:t xml:space="preserve"> Правил,</w:t>
      </w:r>
      <w:r w:rsidR="001A7E9B" w:rsidRPr="001A7E9B">
        <w:t xml:space="preserve"> Ж2 - Зона застройки </w:t>
      </w:r>
      <w:proofErr w:type="spellStart"/>
      <w:r w:rsidR="001A7E9B" w:rsidRPr="001A7E9B">
        <w:t>среднеэтажными</w:t>
      </w:r>
      <w:proofErr w:type="spellEnd"/>
      <w:r w:rsidR="001A7E9B" w:rsidRPr="001A7E9B">
        <w:t xml:space="preserve"> многоквартирными жилыми домами, читать в следующей редакции </w:t>
      </w:r>
    </w:p>
    <w:p w:rsidR="001A7E9B" w:rsidRDefault="001A7E9B" w:rsidP="001A7E9B">
      <w:pPr>
        <w:jc w:val="both"/>
        <w:outlineLvl w:val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1"/>
        <w:gridCol w:w="2286"/>
        <w:gridCol w:w="3074"/>
      </w:tblGrid>
      <w:tr w:rsidR="001A7E9B" w:rsidRPr="00F6092F" w:rsidTr="00A10B13">
        <w:tc>
          <w:tcPr>
            <w:tcW w:w="0" w:type="auto"/>
          </w:tcPr>
          <w:p w:rsidR="001A7E9B" w:rsidRPr="00F6092F" w:rsidRDefault="001A7E9B" w:rsidP="00A10B13">
            <w:pPr>
              <w:widowControl w:val="0"/>
              <w:suppressAutoHyphens/>
              <w:jc w:val="both"/>
            </w:pPr>
            <w:r w:rsidRPr="00F6092F">
              <w:t>Основные виды разрешенного использования</w:t>
            </w:r>
          </w:p>
        </w:tc>
        <w:tc>
          <w:tcPr>
            <w:tcW w:w="0" w:type="auto"/>
          </w:tcPr>
          <w:p w:rsidR="001A7E9B" w:rsidRPr="00F6092F" w:rsidRDefault="001A7E9B" w:rsidP="00A10B13">
            <w:pPr>
              <w:widowControl w:val="0"/>
              <w:suppressAutoHyphens/>
              <w:jc w:val="both"/>
            </w:pPr>
            <w:r w:rsidRPr="00F6092F">
              <w:t>Условно разрешенные виды использования</w:t>
            </w:r>
          </w:p>
        </w:tc>
        <w:tc>
          <w:tcPr>
            <w:tcW w:w="0" w:type="auto"/>
          </w:tcPr>
          <w:p w:rsidR="001A7E9B" w:rsidRPr="00F6092F" w:rsidRDefault="001A7E9B" w:rsidP="00A10B13">
            <w:pPr>
              <w:widowControl w:val="0"/>
              <w:suppressAutoHyphens/>
              <w:jc w:val="both"/>
            </w:pPr>
            <w:r w:rsidRPr="00F6092F">
              <w:t>Вспомогательные виды использования</w:t>
            </w:r>
          </w:p>
        </w:tc>
      </w:tr>
      <w:tr w:rsidR="001A7E9B" w:rsidRPr="00142C2F" w:rsidTr="00A10B13">
        <w:tc>
          <w:tcPr>
            <w:tcW w:w="0" w:type="auto"/>
          </w:tcPr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142C2F">
              <w:rPr>
                <w:sz w:val="22"/>
                <w:szCs w:val="22"/>
              </w:rPr>
              <w:t>Среднеэтажные</w:t>
            </w:r>
            <w:proofErr w:type="spellEnd"/>
            <w:r w:rsidRPr="00142C2F">
              <w:rPr>
                <w:sz w:val="22"/>
                <w:szCs w:val="22"/>
              </w:rPr>
              <w:t xml:space="preserve"> жилые дома;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proofErr w:type="spellStart"/>
            <w:r w:rsidRPr="00142C2F">
              <w:rPr>
                <w:sz w:val="22"/>
                <w:szCs w:val="22"/>
              </w:rPr>
              <w:t>Среднеэтажные</w:t>
            </w:r>
            <w:proofErr w:type="spellEnd"/>
            <w:r w:rsidRPr="00142C2F">
              <w:rPr>
                <w:sz w:val="22"/>
                <w:szCs w:val="22"/>
              </w:rPr>
              <w:t xml:space="preserve"> жилые дома с встроено-пристроенными в нижних этажах объектами бытового, торгового и иного общественного назначения видов использования, предусмотренных данной статьей;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Объекты учреждений и организаций органов государственной власти и местного самоуправления;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Гостиницы до 4х этажей;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Объекты учреждений детского дошкольного воспитания;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Объекты учреждений и организаций высшего, среднего и начального профессионального образования;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2-4 этажные общежития;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Объекты торговли товарами первой необходимости,  повседневного спроса, и общественного питания встроенные и </w:t>
            </w:r>
            <w:r w:rsidRPr="00142C2F">
              <w:rPr>
                <w:sz w:val="22"/>
                <w:szCs w:val="22"/>
              </w:rPr>
              <w:lastRenderedPageBreak/>
              <w:t>пристроенные в жилые дома;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Объекты </w:t>
            </w:r>
            <w:proofErr w:type="spellStart"/>
            <w:r w:rsidRPr="00142C2F">
              <w:rPr>
                <w:sz w:val="22"/>
                <w:szCs w:val="22"/>
              </w:rPr>
              <w:t>физкультурно</w:t>
            </w:r>
            <w:proofErr w:type="spellEnd"/>
            <w:r w:rsidRPr="00142C2F">
              <w:rPr>
                <w:sz w:val="22"/>
                <w:szCs w:val="22"/>
              </w:rPr>
              <w:t xml:space="preserve"> – оздоровительного назначения;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Объекты здравоохранения первой необходимости;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 Объекты бытового и коммунального обслуживания;</w:t>
            </w:r>
          </w:p>
          <w:p w:rsidR="00364097" w:rsidRPr="00142C2F" w:rsidRDefault="001A7E9B" w:rsidP="0036409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 Административные, офисные объекты.</w:t>
            </w:r>
          </w:p>
          <w:p w:rsidR="00364097" w:rsidRPr="00142C2F" w:rsidRDefault="00364097" w:rsidP="0036409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 </w:t>
            </w:r>
            <w:r w:rsidRPr="00142C2F">
              <w:rPr>
                <w:color w:val="000000"/>
                <w:sz w:val="22"/>
                <w:szCs w:val="22"/>
              </w:rPr>
              <w:t>Индивидуальные жилые</w:t>
            </w:r>
          </w:p>
          <w:p w:rsidR="00364097" w:rsidRPr="00142C2F" w:rsidRDefault="00364097" w:rsidP="0036409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2C2F">
              <w:rPr>
                <w:color w:val="000000"/>
                <w:sz w:val="22"/>
                <w:szCs w:val="22"/>
              </w:rPr>
              <w:t>дома;</w:t>
            </w:r>
          </w:p>
          <w:p w:rsidR="00364097" w:rsidRPr="00142C2F" w:rsidRDefault="00364097" w:rsidP="0036409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2C2F">
              <w:rPr>
                <w:color w:val="000000"/>
                <w:sz w:val="22"/>
                <w:szCs w:val="22"/>
              </w:rPr>
              <w:t>Блокированные жилые дома;</w:t>
            </w:r>
          </w:p>
          <w:p w:rsidR="00364097" w:rsidRPr="00142C2F" w:rsidRDefault="00364097" w:rsidP="0036409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2C2F">
              <w:rPr>
                <w:color w:val="000000"/>
                <w:sz w:val="22"/>
                <w:szCs w:val="22"/>
              </w:rPr>
              <w:t>Двухквартирные жилые</w:t>
            </w:r>
          </w:p>
          <w:p w:rsidR="00364097" w:rsidRPr="00142C2F" w:rsidRDefault="00364097" w:rsidP="0036409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2C2F">
              <w:rPr>
                <w:color w:val="000000"/>
                <w:sz w:val="22"/>
                <w:szCs w:val="22"/>
              </w:rPr>
              <w:t>дома;</w:t>
            </w:r>
          </w:p>
          <w:p w:rsidR="00364097" w:rsidRPr="00142C2F" w:rsidRDefault="00364097" w:rsidP="0036409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42C2F">
              <w:rPr>
                <w:color w:val="000000"/>
                <w:sz w:val="22"/>
                <w:szCs w:val="22"/>
              </w:rPr>
              <w:t>Личное подсобное хозяйство;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lastRenderedPageBreak/>
              <w:t>2-4 этажные блокированные жилые дома;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Многоквартирные жилые дома до 4 этажей;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Культовые объекты</w:t>
            </w:r>
          </w:p>
        </w:tc>
        <w:tc>
          <w:tcPr>
            <w:tcW w:w="0" w:type="auto"/>
          </w:tcPr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детские и спортивные площадки, площадки для отдыха;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хозяйственные площадки;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площадки для выгула собак;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наземные открытые стоянки автотранспорта;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автостоянки боксового типа для постоянного хранения транспортных средств, принадлежащих инвалидам;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паркинги;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зеленые насаждения (парки, скверы, бульвары);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малые архитектурные формы, элементы благоустройства, скульптурные композиции;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объекты транспортной и инженерной инфраструктуры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</w:tr>
    </w:tbl>
    <w:p w:rsidR="001A7E9B" w:rsidRDefault="001A7E9B" w:rsidP="001A7E9B">
      <w:pPr>
        <w:jc w:val="both"/>
      </w:pPr>
    </w:p>
    <w:p w:rsidR="001A7E9B" w:rsidRPr="00F11253" w:rsidRDefault="001A7E9B" w:rsidP="001A7E9B">
      <w:pPr>
        <w:jc w:val="both"/>
      </w:pPr>
      <w:r w:rsidRPr="00F11253">
        <w:t xml:space="preserve"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</w:p>
    <w:p w:rsidR="00F03A08" w:rsidRDefault="00F03A08" w:rsidP="003F78F8">
      <w:pPr>
        <w:tabs>
          <w:tab w:val="left" w:pos="993"/>
        </w:tabs>
        <w:ind w:firstLine="567"/>
        <w:jc w:val="right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"/>
        <w:gridCol w:w="3983"/>
        <w:gridCol w:w="5115"/>
      </w:tblGrid>
      <w:tr w:rsidR="001A7E9B" w:rsidRPr="00F11253" w:rsidTr="00A10B13">
        <w:tc>
          <w:tcPr>
            <w:tcW w:w="0" w:type="auto"/>
          </w:tcPr>
          <w:p w:rsidR="001A7E9B" w:rsidRPr="00F11253" w:rsidRDefault="001A7E9B" w:rsidP="00A10B13">
            <w:pPr>
              <w:jc w:val="center"/>
            </w:pPr>
            <w:r w:rsidRPr="00F11253">
              <w:t>№</w:t>
            </w:r>
          </w:p>
          <w:p w:rsidR="001A7E9B" w:rsidRPr="00F11253" w:rsidRDefault="001A7E9B" w:rsidP="00A10B13">
            <w:pPr>
              <w:jc w:val="center"/>
            </w:pPr>
            <w:proofErr w:type="spellStart"/>
            <w:r w:rsidRPr="00F11253">
              <w:t>пп</w:t>
            </w:r>
            <w:proofErr w:type="spellEnd"/>
          </w:p>
        </w:tc>
        <w:tc>
          <w:tcPr>
            <w:tcW w:w="0" w:type="auto"/>
          </w:tcPr>
          <w:p w:rsidR="001A7E9B" w:rsidRPr="00F11253" w:rsidRDefault="001A7E9B" w:rsidP="00A10B13">
            <w:pPr>
              <w:jc w:val="center"/>
            </w:pPr>
            <w:r w:rsidRPr="00F11253">
              <w:t>Наименование размера, параметра</w:t>
            </w:r>
          </w:p>
        </w:tc>
        <w:tc>
          <w:tcPr>
            <w:tcW w:w="0" w:type="auto"/>
          </w:tcPr>
          <w:p w:rsidR="001A7E9B" w:rsidRPr="00F11253" w:rsidRDefault="001A7E9B" w:rsidP="00A10B13">
            <w:pPr>
              <w:jc w:val="center"/>
            </w:pPr>
            <w:r w:rsidRPr="00F11253">
              <w:t>Значение, единица измерения, дополнительные условия</w:t>
            </w:r>
          </w:p>
        </w:tc>
      </w:tr>
      <w:tr w:rsidR="001A7E9B" w:rsidRPr="00142C2F" w:rsidTr="00A10B13">
        <w:tc>
          <w:tcPr>
            <w:tcW w:w="0" w:type="auto"/>
          </w:tcPr>
          <w:p w:rsidR="001A7E9B" w:rsidRPr="00142C2F" w:rsidRDefault="001A7E9B" w:rsidP="00AB51EE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1A7E9B" w:rsidRPr="00142C2F" w:rsidRDefault="001A7E9B" w:rsidP="00A10B13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Минимальные размеры земельных участков, в том числе их площадь</w:t>
            </w:r>
          </w:p>
        </w:tc>
        <w:tc>
          <w:tcPr>
            <w:tcW w:w="0" w:type="auto"/>
          </w:tcPr>
          <w:p w:rsidR="001A7E9B" w:rsidRPr="00142C2F" w:rsidRDefault="001A7E9B" w:rsidP="00A10B13">
            <w:pPr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многоквартирного жилого дома принимается из расчета 26 м</w:t>
            </w:r>
            <w:proofErr w:type="gramStart"/>
            <w:r w:rsidRPr="00142C2F">
              <w:rPr>
                <w:sz w:val="22"/>
                <w:szCs w:val="22"/>
              </w:rPr>
              <w:t>2</w:t>
            </w:r>
            <w:proofErr w:type="gramEnd"/>
            <w:r w:rsidRPr="00142C2F">
              <w:rPr>
                <w:sz w:val="22"/>
                <w:szCs w:val="22"/>
              </w:rPr>
              <w:t xml:space="preserve"> на человека в проектируемой застройке при этажности в 2-3 этажа;</w:t>
            </w:r>
          </w:p>
          <w:p w:rsidR="001A7E9B" w:rsidRPr="00142C2F" w:rsidRDefault="001A7E9B" w:rsidP="00A10B13">
            <w:pPr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многоквартирного жилого дома принимается из расчета 17,5 м</w:t>
            </w:r>
            <w:proofErr w:type="gramStart"/>
            <w:r w:rsidRPr="00142C2F">
              <w:rPr>
                <w:sz w:val="22"/>
                <w:szCs w:val="22"/>
              </w:rPr>
              <w:t>2</w:t>
            </w:r>
            <w:proofErr w:type="gramEnd"/>
            <w:r w:rsidRPr="00142C2F">
              <w:rPr>
                <w:sz w:val="22"/>
                <w:szCs w:val="22"/>
              </w:rPr>
              <w:t xml:space="preserve"> на человека в проектируемой застройке при этажности в 4 этажа.</w:t>
            </w:r>
          </w:p>
        </w:tc>
      </w:tr>
      <w:tr w:rsidR="00AB51EE" w:rsidRPr="00142C2F" w:rsidTr="00E42C3B">
        <w:tc>
          <w:tcPr>
            <w:tcW w:w="0" w:type="auto"/>
          </w:tcPr>
          <w:p w:rsidR="00AB51EE" w:rsidRPr="00142C2F" w:rsidRDefault="00AB51EE" w:rsidP="00AB51EE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AB51EE" w:rsidRPr="00142C2F" w:rsidRDefault="00AB51EE" w:rsidP="00E42C3B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Максимальные размеры земельных участков</w:t>
            </w:r>
          </w:p>
        </w:tc>
        <w:tc>
          <w:tcPr>
            <w:tcW w:w="0" w:type="auto"/>
          </w:tcPr>
          <w:p w:rsidR="00AB51EE" w:rsidRPr="00142C2F" w:rsidRDefault="00AB51EE" w:rsidP="00E42C3B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Максимальная площадь — в соответствии с проектной документацией</w:t>
            </w:r>
          </w:p>
          <w:p w:rsidR="00AB51EE" w:rsidRPr="00142C2F" w:rsidRDefault="00AB51EE" w:rsidP="00E42C3B">
            <w:pPr>
              <w:jc w:val="both"/>
              <w:rPr>
                <w:sz w:val="22"/>
                <w:szCs w:val="22"/>
              </w:rPr>
            </w:pPr>
          </w:p>
        </w:tc>
      </w:tr>
      <w:tr w:rsidR="00F17EF4" w:rsidRPr="00142C2F" w:rsidTr="00307C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F4" w:rsidRPr="00142C2F" w:rsidRDefault="00AB51EE" w:rsidP="00AB51EE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F4" w:rsidRPr="00142C2F" w:rsidRDefault="00F17EF4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Минимальные размеры земельных участков, в том числе их площадь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F4" w:rsidRPr="00142C2F" w:rsidRDefault="00F17EF4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для блокированной застройки на одну квартиру  – 600 м</w:t>
            </w:r>
            <w:proofErr w:type="gramStart"/>
            <w:r w:rsidRPr="00142C2F">
              <w:rPr>
                <w:sz w:val="22"/>
                <w:szCs w:val="22"/>
              </w:rPr>
              <w:t>2</w:t>
            </w:r>
            <w:proofErr w:type="gramEnd"/>
            <w:r w:rsidRPr="00142C2F">
              <w:rPr>
                <w:sz w:val="22"/>
                <w:szCs w:val="22"/>
              </w:rPr>
              <w:t>;</w:t>
            </w:r>
          </w:p>
          <w:p w:rsidR="00F17EF4" w:rsidRPr="00142C2F" w:rsidRDefault="00F17EF4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для индивидуальной застройки и ЛПХ– 600 м</w:t>
            </w:r>
            <w:proofErr w:type="gramStart"/>
            <w:r w:rsidRPr="00142C2F">
              <w:rPr>
                <w:sz w:val="22"/>
                <w:szCs w:val="22"/>
              </w:rPr>
              <w:t>2</w:t>
            </w:r>
            <w:proofErr w:type="gramEnd"/>
          </w:p>
        </w:tc>
      </w:tr>
      <w:tr w:rsidR="00F17EF4" w:rsidRPr="00142C2F" w:rsidTr="00307C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F4" w:rsidRPr="00142C2F" w:rsidRDefault="00AB51EE" w:rsidP="00AB51EE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F4" w:rsidRPr="00142C2F" w:rsidRDefault="00F17EF4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Максимальные размеры земельных участков, в том числе их площадь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EF4" w:rsidRPr="00142C2F" w:rsidRDefault="00F17EF4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для блокированной застройки на одну квартиру – 1500 м</w:t>
            </w:r>
            <w:proofErr w:type="gramStart"/>
            <w:r w:rsidRPr="00142C2F">
              <w:rPr>
                <w:sz w:val="22"/>
                <w:szCs w:val="22"/>
              </w:rPr>
              <w:t>2</w:t>
            </w:r>
            <w:proofErr w:type="gramEnd"/>
            <w:r w:rsidRPr="00142C2F">
              <w:rPr>
                <w:sz w:val="22"/>
                <w:szCs w:val="22"/>
              </w:rPr>
              <w:t>;</w:t>
            </w:r>
          </w:p>
          <w:p w:rsidR="00F17EF4" w:rsidRPr="00142C2F" w:rsidRDefault="00F17EF4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для индивидуальной застройки  и ЛПХ – 1500 м</w:t>
            </w:r>
            <w:proofErr w:type="gramStart"/>
            <w:r w:rsidRPr="00142C2F">
              <w:rPr>
                <w:sz w:val="22"/>
                <w:szCs w:val="22"/>
              </w:rPr>
              <w:t>2</w:t>
            </w:r>
            <w:proofErr w:type="gramEnd"/>
          </w:p>
        </w:tc>
      </w:tr>
      <w:tr w:rsidR="001A7E9B" w:rsidRPr="00142C2F" w:rsidTr="00A10B13">
        <w:tc>
          <w:tcPr>
            <w:tcW w:w="0" w:type="auto"/>
          </w:tcPr>
          <w:p w:rsidR="001A7E9B" w:rsidRPr="00142C2F" w:rsidRDefault="00AB51EE" w:rsidP="00AB51EE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1A7E9B" w:rsidRPr="00142C2F" w:rsidRDefault="001A7E9B" w:rsidP="00A10B13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0" w:type="auto"/>
          </w:tcPr>
          <w:p w:rsidR="001A7E9B" w:rsidRPr="00142C2F" w:rsidRDefault="001A7E9B" w:rsidP="00A10B13">
            <w:pPr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жилые здания с квартирами на первых этажах следует располагать, как правило, с отступом от красной линии магистральных улиц – не менее 6 метров, жилых улиц – не менее 5 метров,  проездов – не менее 3-х метров (если иное не определено линией регулирования застройки, проектом планировки территории);</w:t>
            </w:r>
          </w:p>
          <w:p w:rsidR="001A7E9B" w:rsidRPr="00142C2F" w:rsidRDefault="001A7E9B" w:rsidP="00A10B13">
            <w:pPr>
              <w:jc w:val="both"/>
              <w:rPr>
                <w:sz w:val="22"/>
                <w:szCs w:val="22"/>
              </w:rPr>
            </w:pPr>
            <w:proofErr w:type="gramStart"/>
            <w:r w:rsidRPr="00142C2F">
              <w:rPr>
                <w:sz w:val="22"/>
                <w:szCs w:val="22"/>
              </w:rPr>
              <w:t>- по красной линии допускается размещать жилые здания со встроенными в первые этажи или пристроенными помещениями общественного назначения, кроме учреждений образования и воспитания, а на жилых улицах в условиях реконструкции сложившейся застройки – жилые здания с квартирами в первых этажах.</w:t>
            </w:r>
            <w:proofErr w:type="gramEnd"/>
          </w:p>
        </w:tc>
      </w:tr>
      <w:tr w:rsidR="00AB51EE" w:rsidRPr="00142C2F" w:rsidTr="00307C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EE" w:rsidRPr="00142C2F" w:rsidRDefault="00AB51EE" w:rsidP="00AB51EE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Минимальные расстояния до границы соседнего участка: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от стволов высокорослых деревьев – 4 метра;</w:t>
            </w:r>
          </w:p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- от стволов </w:t>
            </w:r>
            <w:proofErr w:type="spellStart"/>
            <w:r w:rsidRPr="00142C2F">
              <w:rPr>
                <w:sz w:val="22"/>
                <w:szCs w:val="22"/>
              </w:rPr>
              <w:t>среднерослых</w:t>
            </w:r>
            <w:proofErr w:type="spellEnd"/>
            <w:r w:rsidRPr="00142C2F">
              <w:rPr>
                <w:sz w:val="22"/>
                <w:szCs w:val="22"/>
              </w:rPr>
              <w:t xml:space="preserve"> деревьев  – 2 метра;</w:t>
            </w:r>
          </w:p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- от кустарников – 1 метр. </w:t>
            </w:r>
          </w:p>
        </w:tc>
      </w:tr>
      <w:tr w:rsidR="00AB51EE" w:rsidRPr="00142C2F" w:rsidTr="00307C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EE" w:rsidRPr="00142C2F" w:rsidRDefault="00AB51EE" w:rsidP="00AB51EE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Минимальные расстояния между постройками по санитарно-бытовым  и </w:t>
            </w:r>
            <w:r w:rsidRPr="00142C2F">
              <w:rPr>
                <w:sz w:val="22"/>
                <w:szCs w:val="22"/>
              </w:rPr>
              <w:lastRenderedPageBreak/>
              <w:t xml:space="preserve">противопожарным условиям: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lastRenderedPageBreak/>
              <w:t>- от жилого дома и погреба до уборной – 12 метров;</w:t>
            </w:r>
          </w:p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от жилого дома до душа, бани и сауны – 8 метров;</w:t>
            </w:r>
          </w:p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lastRenderedPageBreak/>
              <w:t>- от колодца до уборной и компостного устройства – 8 метров;</w:t>
            </w:r>
          </w:p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от жилого дома до постройки для содержания мелкого скота и птицы – 12 метров;</w:t>
            </w:r>
          </w:p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 от погреба до компостного устройства и постройки для содержания мелкого скота и птицы – 7 метров.</w:t>
            </w:r>
          </w:p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Указанные расстояния должны соблюдаться как между постройками на одном участке, так и между постройками, расположенными на смежных участках.</w:t>
            </w:r>
          </w:p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Между жилыми домами, расположенными на противоположных сторонах улиц и проездов, должны быть учтены противопожарные расстояния. </w:t>
            </w:r>
          </w:p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На территориях с застройкой усадебными, одно-, двухквартирными домами расстояние от окон жилых комнат до стен соседнего дома и хозяйственных построек (сарая, автостоянки, бани), расположенных на соседних земельных участках, должно быть не менее 6 м.</w:t>
            </w:r>
          </w:p>
        </w:tc>
      </w:tr>
      <w:tr w:rsidR="00AB51EE" w:rsidRPr="00142C2F" w:rsidTr="00307C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EE" w:rsidRPr="00142C2F" w:rsidRDefault="00AB51EE" w:rsidP="00AB51EE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Минимальные расстояния от хозяйственных построек для содержания мелкого скота и птицы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до красной линии магистральных улиц – 6 метров;</w:t>
            </w:r>
          </w:p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до красной линии улиц и проездов 5 метров;</w:t>
            </w:r>
          </w:p>
          <w:p w:rsidR="00AB51EE" w:rsidRPr="00142C2F" w:rsidRDefault="00AB51EE" w:rsidP="00307CC1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до границы соседнего участка – 4 метра.</w:t>
            </w:r>
          </w:p>
        </w:tc>
      </w:tr>
      <w:tr w:rsidR="001A7E9B" w:rsidRPr="00142C2F" w:rsidTr="00A10B13">
        <w:tc>
          <w:tcPr>
            <w:tcW w:w="0" w:type="auto"/>
          </w:tcPr>
          <w:p w:rsidR="001A7E9B" w:rsidRPr="00142C2F" w:rsidRDefault="00AB51EE" w:rsidP="00AB51EE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</w:tcPr>
          <w:p w:rsidR="001A7E9B" w:rsidRPr="00142C2F" w:rsidRDefault="001A7E9B" w:rsidP="00A10B13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Предельное количество этажей или предельную высоту зданий, строений, сооружений</w:t>
            </w:r>
          </w:p>
          <w:p w:rsidR="001A7E9B" w:rsidRPr="00142C2F" w:rsidRDefault="001A7E9B" w:rsidP="00A10B13">
            <w:pPr>
              <w:widowControl w:val="0"/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1A7E9B" w:rsidRPr="00142C2F" w:rsidRDefault="001A7E9B" w:rsidP="00A10B13">
            <w:pPr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минимальное количество этажей:  жилого дома – 2 этажа.</w:t>
            </w:r>
          </w:p>
          <w:p w:rsidR="001A7E9B" w:rsidRPr="00142C2F" w:rsidRDefault="001A7E9B" w:rsidP="00A10B13">
            <w:pPr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- максимальное количество этажей жилых и общественных зданий – 4 этажа (применяется одновременно при условии соблюдения требований зон с особыми условиями использования территории).</w:t>
            </w:r>
          </w:p>
        </w:tc>
      </w:tr>
      <w:tr w:rsidR="001A7E9B" w:rsidRPr="00142C2F" w:rsidTr="00A10B13">
        <w:tc>
          <w:tcPr>
            <w:tcW w:w="0" w:type="auto"/>
          </w:tcPr>
          <w:p w:rsidR="001A7E9B" w:rsidRPr="00142C2F" w:rsidRDefault="00AB51EE" w:rsidP="00AB51EE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</w:tcPr>
          <w:p w:rsidR="001A7E9B" w:rsidRPr="00142C2F" w:rsidRDefault="001A7E9B" w:rsidP="00A10B13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0" w:type="auto"/>
          </w:tcPr>
          <w:p w:rsidR="001A7E9B" w:rsidRPr="00142C2F" w:rsidRDefault="001A7E9B" w:rsidP="001A7E9B">
            <w:pPr>
              <w:numPr>
                <w:ilvl w:val="0"/>
                <w:numId w:val="4"/>
              </w:numPr>
              <w:tabs>
                <w:tab w:val="clear" w:pos="1440"/>
                <w:tab w:val="num" w:pos="57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для </w:t>
            </w:r>
            <w:r w:rsidR="00F17EF4" w:rsidRPr="00142C2F">
              <w:rPr>
                <w:sz w:val="22"/>
                <w:szCs w:val="22"/>
              </w:rPr>
              <w:t xml:space="preserve"> </w:t>
            </w:r>
            <w:r w:rsidRPr="00142C2F">
              <w:rPr>
                <w:sz w:val="22"/>
                <w:szCs w:val="22"/>
              </w:rPr>
              <w:t>жилых домов – 35%;</w:t>
            </w:r>
          </w:p>
          <w:p w:rsidR="001A7E9B" w:rsidRPr="00142C2F" w:rsidRDefault="001A7E9B" w:rsidP="001A7E9B">
            <w:pPr>
              <w:numPr>
                <w:ilvl w:val="0"/>
                <w:numId w:val="4"/>
              </w:numPr>
              <w:tabs>
                <w:tab w:val="clear" w:pos="1440"/>
                <w:tab w:val="num" w:pos="57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для объектов иного назначения в границах зоны – в соответствии с требованиями Нормативов градостроительного проектирования Республики Карелия и иного законодательства Российской Федерации и Республики Карелия.</w:t>
            </w:r>
          </w:p>
        </w:tc>
      </w:tr>
      <w:tr w:rsidR="001A7E9B" w:rsidRPr="00142C2F" w:rsidTr="00A10B13">
        <w:tc>
          <w:tcPr>
            <w:tcW w:w="0" w:type="auto"/>
          </w:tcPr>
          <w:p w:rsidR="001A7E9B" w:rsidRPr="00142C2F" w:rsidRDefault="00AB51EE" w:rsidP="00AB51EE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</w:tcPr>
          <w:p w:rsidR="001A7E9B" w:rsidRPr="00142C2F" w:rsidRDefault="001A7E9B" w:rsidP="00A10B13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Требования к ограждению земельных участков</w:t>
            </w:r>
          </w:p>
        </w:tc>
        <w:tc>
          <w:tcPr>
            <w:tcW w:w="0" w:type="auto"/>
          </w:tcPr>
          <w:p w:rsidR="001A7E9B" w:rsidRPr="00142C2F" w:rsidRDefault="001A7E9B" w:rsidP="001A7E9B">
            <w:pPr>
              <w:numPr>
                <w:ilvl w:val="0"/>
                <w:numId w:val="5"/>
              </w:numPr>
              <w:tabs>
                <w:tab w:val="clear" w:pos="1440"/>
                <w:tab w:val="num" w:pos="57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выделение участка многоквартирного жилого дома ограждением не допускается;</w:t>
            </w:r>
          </w:p>
          <w:p w:rsidR="001A7E9B" w:rsidRPr="00142C2F" w:rsidRDefault="001A7E9B" w:rsidP="001A7E9B">
            <w:pPr>
              <w:numPr>
                <w:ilvl w:val="0"/>
                <w:numId w:val="5"/>
              </w:numPr>
              <w:tabs>
                <w:tab w:val="clear" w:pos="1440"/>
                <w:tab w:val="num" w:pos="57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для объектов учреждений детского дошкольного образования, для объектов учреждений начального и среднего образования – в соответствии с требованиями Нормативов градостроительного проектирования Республики Карелия и иного законодательства Российской Федерации и Республики Карелия;</w:t>
            </w:r>
          </w:p>
          <w:p w:rsidR="001A7E9B" w:rsidRPr="00142C2F" w:rsidRDefault="001A7E9B" w:rsidP="001A7E9B">
            <w:pPr>
              <w:numPr>
                <w:ilvl w:val="0"/>
                <w:numId w:val="5"/>
              </w:numPr>
              <w:tabs>
                <w:tab w:val="clear" w:pos="1440"/>
                <w:tab w:val="num" w:pos="57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выделение участка для объектов иного назначения, кроме режимных предприятий, имеющих охранную зону, ограждением не допускается.</w:t>
            </w:r>
          </w:p>
        </w:tc>
      </w:tr>
      <w:tr w:rsidR="001A7E9B" w:rsidRPr="00142C2F" w:rsidTr="00A10B13">
        <w:tc>
          <w:tcPr>
            <w:tcW w:w="0" w:type="auto"/>
          </w:tcPr>
          <w:p w:rsidR="001A7E9B" w:rsidRPr="00142C2F" w:rsidRDefault="00AB51EE" w:rsidP="00724065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1</w:t>
            </w:r>
            <w:r w:rsidR="00724065" w:rsidRPr="00142C2F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1A7E9B" w:rsidRPr="00142C2F" w:rsidRDefault="001A7E9B" w:rsidP="00A10B13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Иные показатели</w:t>
            </w:r>
          </w:p>
        </w:tc>
        <w:tc>
          <w:tcPr>
            <w:tcW w:w="0" w:type="auto"/>
          </w:tcPr>
          <w:p w:rsidR="001A7E9B" w:rsidRPr="00142C2F" w:rsidRDefault="001A7E9B" w:rsidP="00A10B13">
            <w:pPr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В случае</w:t>
            </w:r>
            <w:proofErr w:type="gramStart"/>
            <w:r w:rsidRPr="00142C2F">
              <w:rPr>
                <w:sz w:val="22"/>
                <w:szCs w:val="22"/>
              </w:rPr>
              <w:t>,</w:t>
            </w:r>
            <w:proofErr w:type="gramEnd"/>
            <w:r w:rsidRPr="00142C2F">
              <w:rPr>
                <w:sz w:val="22"/>
                <w:szCs w:val="22"/>
              </w:rPr>
              <w:t xml:space="preserve">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Федерации.</w:t>
            </w:r>
          </w:p>
        </w:tc>
      </w:tr>
      <w:tr w:rsidR="001A7E9B" w:rsidRPr="00142C2F" w:rsidTr="00A10B13">
        <w:tc>
          <w:tcPr>
            <w:tcW w:w="0" w:type="auto"/>
          </w:tcPr>
          <w:p w:rsidR="001A7E9B" w:rsidRPr="00142C2F" w:rsidRDefault="00AB51EE" w:rsidP="00724065">
            <w:pPr>
              <w:jc w:val="center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>1</w:t>
            </w:r>
            <w:r w:rsidR="00724065" w:rsidRPr="00142C2F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1A7E9B" w:rsidRPr="00142C2F" w:rsidRDefault="001A7E9B" w:rsidP="00A10B13">
            <w:pPr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t xml:space="preserve">Максимальный  класс  опасности </w:t>
            </w:r>
            <w:r w:rsidRPr="00142C2F">
              <w:rPr>
                <w:sz w:val="22"/>
                <w:szCs w:val="22"/>
              </w:rPr>
              <w:lastRenderedPageBreak/>
              <w:t xml:space="preserve">объектов капитального строительства, размещаемых в границах зоны </w:t>
            </w:r>
          </w:p>
        </w:tc>
        <w:tc>
          <w:tcPr>
            <w:tcW w:w="0" w:type="auto"/>
          </w:tcPr>
          <w:p w:rsidR="001A7E9B" w:rsidRPr="00142C2F" w:rsidRDefault="001A7E9B" w:rsidP="00A10B13">
            <w:pPr>
              <w:jc w:val="both"/>
              <w:rPr>
                <w:sz w:val="22"/>
                <w:szCs w:val="22"/>
              </w:rPr>
            </w:pPr>
            <w:r w:rsidRPr="00142C2F">
              <w:rPr>
                <w:sz w:val="22"/>
                <w:szCs w:val="22"/>
              </w:rPr>
              <w:lastRenderedPageBreak/>
              <w:t xml:space="preserve">V (по классификации </w:t>
            </w:r>
            <w:proofErr w:type="spellStart"/>
            <w:r w:rsidRPr="00142C2F">
              <w:rPr>
                <w:sz w:val="22"/>
                <w:szCs w:val="22"/>
              </w:rPr>
              <w:t>СанПиН</w:t>
            </w:r>
            <w:proofErr w:type="spellEnd"/>
            <w:r w:rsidRPr="00142C2F">
              <w:rPr>
                <w:sz w:val="22"/>
                <w:szCs w:val="22"/>
              </w:rPr>
              <w:t xml:space="preserve">) при обеспечении </w:t>
            </w:r>
            <w:r w:rsidRPr="00142C2F">
              <w:rPr>
                <w:sz w:val="22"/>
                <w:szCs w:val="22"/>
              </w:rPr>
              <w:lastRenderedPageBreak/>
              <w:t>определенного проектом размера санитарно-защитной зоны.</w:t>
            </w:r>
          </w:p>
        </w:tc>
      </w:tr>
    </w:tbl>
    <w:p w:rsidR="00364097" w:rsidRDefault="00364097" w:rsidP="00364097">
      <w:pPr>
        <w:jc w:val="both"/>
        <w:outlineLvl w:val="0"/>
        <w:rPr>
          <w:b/>
        </w:rPr>
      </w:pPr>
      <w:bookmarkStart w:id="8" w:name="_Toc333909939"/>
      <w:bookmarkStart w:id="9" w:name="_Toc334783857"/>
      <w:bookmarkStart w:id="10" w:name="_Toc337198011"/>
      <w:bookmarkStart w:id="11" w:name="_Toc337199466"/>
      <w:bookmarkStart w:id="12" w:name="_Toc340211278"/>
    </w:p>
    <w:p w:rsidR="00364097" w:rsidRPr="00364097" w:rsidRDefault="00364097" w:rsidP="00364097">
      <w:pPr>
        <w:jc w:val="both"/>
        <w:outlineLvl w:val="0"/>
      </w:pPr>
      <w:r w:rsidRPr="00364097">
        <w:rPr>
          <w:lang w:val="en-US"/>
        </w:rPr>
        <w:t>IV</w:t>
      </w:r>
      <w:r w:rsidRPr="00364097">
        <w:t>. Статью 49 Правил, РТЖ - Зона резервных территорий жилой застройки</w:t>
      </w:r>
      <w:bookmarkEnd w:id="8"/>
      <w:bookmarkEnd w:id="9"/>
      <w:bookmarkEnd w:id="10"/>
      <w:bookmarkEnd w:id="11"/>
      <w:r w:rsidRPr="00364097">
        <w:t xml:space="preserve"> индивидуальными и блокированными жилыми домами</w:t>
      </w:r>
      <w:bookmarkEnd w:id="12"/>
      <w:r w:rsidRPr="00364097">
        <w:t xml:space="preserve">. читать в следующей редакции. </w:t>
      </w:r>
    </w:p>
    <w:p w:rsidR="00364097" w:rsidRPr="00364097" w:rsidRDefault="00364097" w:rsidP="00364097">
      <w:pPr>
        <w:jc w:val="both"/>
      </w:pPr>
    </w:p>
    <w:p w:rsidR="00364097" w:rsidRPr="00BC01D8" w:rsidRDefault="00364097" w:rsidP="00364097">
      <w:pPr>
        <w:tabs>
          <w:tab w:val="left" w:pos="513"/>
        </w:tabs>
        <w:jc w:val="both"/>
      </w:pPr>
      <w:r>
        <w:t xml:space="preserve">1. </w:t>
      </w:r>
      <w:r w:rsidRPr="00BC01D8">
        <w:t xml:space="preserve">Зона резервных территорий </w:t>
      </w:r>
      <w:r>
        <w:t>жилой застройки индивидуальными и блокированными жилыми домами</w:t>
      </w:r>
      <w:r w:rsidRPr="00BC01D8">
        <w:t xml:space="preserve"> (</w:t>
      </w:r>
      <w:r>
        <w:t>РТЖ</w:t>
      </w:r>
      <w:r w:rsidRPr="00BC01D8">
        <w:t xml:space="preserve">) </w:t>
      </w:r>
      <w:r>
        <w:t xml:space="preserve">для муниципальных нужд </w:t>
      </w:r>
      <w:r w:rsidR="001277FA">
        <w:t>Ледмозерского</w:t>
      </w:r>
      <w:r>
        <w:t xml:space="preserve">  сельского поселения </w:t>
      </w:r>
      <w:r w:rsidRPr="00BC01D8">
        <w:t>выделена для обеспечения правовых условий использования резервных территорий планируемого развития.</w:t>
      </w:r>
    </w:p>
    <w:p w:rsidR="00364097" w:rsidRPr="00BC01D8" w:rsidRDefault="00364097" w:rsidP="00364097">
      <w:pPr>
        <w:tabs>
          <w:tab w:val="left" w:pos="513"/>
        </w:tabs>
        <w:jc w:val="both"/>
      </w:pPr>
      <w:r>
        <w:t xml:space="preserve">2. </w:t>
      </w:r>
      <w:proofErr w:type="gramStart"/>
      <w:r w:rsidRPr="00BC01D8">
        <w:t xml:space="preserve">Зона резервных территорий </w:t>
      </w:r>
      <w:r>
        <w:t xml:space="preserve">жилой застройки </w:t>
      </w:r>
      <w:r w:rsidRPr="00BC01D8">
        <w:t xml:space="preserve">включает в себя определенные Генеральным планом </w:t>
      </w:r>
      <w:r w:rsidR="001277FA">
        <w:t>Ледмозерского</w:t>
      </w:r>
      <w:r>
        <w:t xml:space="preserve">  сельского</w:t>
      </w:r>
      <w:r w:rsidRPr="00BC01D8">
        <w:t xml:space="preserve"> поселения участки территории поселения, в пределах которых не установлены границы земельных участков и которые определены в качестве резерва для размещения перспективной застройки и требуют инженерной подготовки территорий и проектной проработки.</w:t>
      </w:r>
      <w:proofErr w:type="gramEnd"/>
    </w:p>
    <w:p w:rsidR="00AC5A92" w:rsidRPr="00373F16" w:rsidRDefault="00364097" w:rsidP="00142C2F">
      <w:pPr>
        <w:jc w:val="both"/>
      </w:pPr>
      <w:r>
        <w:t xml:space="preserve">3. </w:t>
      </w:r>
      <w:r w:rsidRPr="00BC01D8">
        <w:t xml:space="preserve">Границы земельных участков, виды и параметры разрешенного использования земельных участков и объектов капитального строительства в пределах зоны резервных территорий не установлены временно </w:t>
      </w:r>
      <w:r w:rsidRPr="000C5E67">
        <w:t xml:space="preserve">и будут определены поэтапно при дальнейшей разработке градостроительной документации. </w:t>
      </w:r>
      <w:r w:rsidRPr="00BC01D8">
        <w:t>Размещение объектов капитального строительства в указанной зоне допускается</w:t>
      </w:r>
      <w:r>
        <w:t xml:space="preserve">, в соответствии с регламентами установленными для </w:t>
      </w:r>
      <w:r w:rsidRPr="00723ED9">
        <w:t xml:space="preserve"> </w:t>
      </w:r>
      <w:r>
        <w:t>з</w:t>
      </w:r>
      <w:r w:rsidRPr="00723ED9">
        <w:t>он</w:t>
      </w:r>
      <w:r>
        <w:t>ы</w:t>
      </w:r>
      <w:r w:rsidRPr="00723ED9">
        <w:t xml:space="preserve"> застройки индивидуальными и блокированными жилыми домами</w:t>
      </w:r>
      <w:r>
        <w:t xml:space="preserve"> Ж</w:t>
      </w:r>
      <w:proofErr w:type="gramStart"/>
      <w:r>
        <w:t>1</w:t>
      </w:r>
      <w:proofErr w:type="gramEnd"/>
      <w:r>
        <w:t xml:space="preserve"> настоящих </w:t>
      </w:r>
      <w:r w:rsidRPr="00373F16">
        <w:t>Правил</w:t>
      </w:r>
      <w:r>
        <w:t>,  п</w:t>
      </w:r>
      <w:r w:rsidRPr="00F11253">
        <w:t xml:space="preserve">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>
        <w:t xml:space="preserve">устанавливаются в соответствии с регламентами установленными для </w:t>
      </w:r>
      <w:r w:rsidRPr="00723ED9">
        <w:t xml:space="preserve"> </w:t>
      </w:r>
      <w:r>
        <w:t>з</w:t>
      </w:r>
      <w:r w:rsidRPr="00723ED9">
        <w:t>он</w:t>
      </w:r>
      <w:r>
        <w:t>ы</w:t>
      </w:r>
      <w:r w:rsidRPr="00723ED9">
        <w:t xml:space="preserve"> застройки индивидуальными и блокированными жилыми домами</w:t>
      </w:r>
      <w:r>
        <w:t xml:space="preserve"> Ж1.</w:t>
      </w:r>
    </w:p>
    <w:sectPr w:rsidR="00AC5A92" w:rsidRPr="00373F16" w:rsidSect="00BA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D6C5EEA"/>
    <w:multiLevelType w:val="hybridMultilevel"/>
    <w:tmpl w:val="1EC849B8"/>
    <w:lvl w:ilvl="0" w:tplc="D2A4647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1F5676"/>
    <w:multiLevelType w:val="hybridMultilevel"/>
    <w:tmpl w:val="7D70B60E"/>
    <w:lvl w:ilvl="0" w:tplc="D2A4647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263270"/>
    <w:multiLevelType w:val="hybridMultilevel"/>
    <w:tmpl w:val="826CD214"/>
    <w:lvl w:ilvl="0" w:tplc="D2A4647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6CE4760"/>
    <w:multiLevelType w:val="hybridMultilevel"/>
    <w:tmpl w:val="EED65112"/>
    <w:lvl w:ilvl="0" w:tplc="D2A4647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33583"/>
    <w:rsid w:val="00003044"/>
    <w:rsid w:val="00006F01"/>
    <w:rsid w:val="00035B25"/>
    <w:rsid w:val="000379AD"/>
    <w:rsid w:val="00056AD2"/>
    <w:rsid w:val="000628E1"/>
    <w:rsid w:val="0008171B"/>
    <w:rsid w:val="00086DCD"/>
    <w:rsid w:val="000927B3"/>
    <w:rsid w:val="000D1877"/>
    <w:rsid w:val="000D52D3"/>
    <w:rsid w:val="000E36A3"/>
    <w:rsid w:val="000E4338"/>
    <w:rsid w:val="000F1B26"/>
    <w:rsid w:val="000F4AFA"/>
    <w:rsid w:val="0010129D"/>
    <w:rsid w:val="00105A08"/>
    <w:rsid w:val="00110D78"/>
    <w:rsid w:val="00110E7C"/>
    <w:rsid w:val="00114E15"/>
    <w:rsid w:val="00121227"/>
    <w:rsid w:val="001277FA"/>
    <w:rsid w:val="00133A64"/>
    <w:rsid w:val="00136F92"/>
    <w:rsid w:val="001427BB"/>
    <w:rsid w:val="00142C2F"/>
    <w:rsid w:val="001447ED"/>
    <w:rsid w:val="00145780"/>
    <w:rsid w:val="001565AF"/>
    <w:rsid w:val="0016642C"/>
    <w:rsid w:val="00170E45"/>
    <w:rsid w:val="001772DC"/>
    <w:rsid w:val="00184FCC"/>
    <w:rsid w:val="001905DA"/>
    <w:rsid w:val="00192765"/>
    <w:rsid w:val="00194A6B"/>
    <w:rsid w:val="001A20EA"/>
    <w:rsid w:val="001A73C5"/>
    <w:rsid w:val="001A7E9B"/>
    <w:rsid w:val="001B788B"/>
    <w:rsid w:val="001C5DAE"/>
    <w:rsid w:val="001D071A"/>
    <w:rsid w:val="001D18D0"/>
    <w:rsid w:val="001D48F1"/>
    <w:rsid w:val="00200A0A"/>
    <w:rsid w:val="002064BF"/>
    <w:rsid w:val="00213A70"/>
    <w:rsid w:val="00220AE7"/>
    <w:rsid w:val="00243708"/>
    <w:rsid w:val="00243819"/>
    <w:rsid w:val="002548D5"/>
    <w:rsid w:val="00254CD0"/>
    <w:rsid w:val="00261125"/>
    <w:rsid w:val="00263A1F"/>
    <w:rsid w:val="002820FB"/>
    <w:rsid w:val="002822B6"/>
    <w:rsid w:val="002974D4"/>
    <w:rsid w:val="002A2252"/>
    <w:rsid w:val="002A6841"/>
    <w:rsid w:val="002B0DFD"/>
    <w:rsid w:val="002B19D1"/>
    <w:rsid w:val="002B5865"/>
    <w:rsid w:val="002B6CD2"/>
    <w:rsid w:val="002B6EAB"/>
    <w:rsid w:val="002C4DA2"/>
    <w:rsid w:val="002D5131"/>
    <w:rsid w:val="002E2457"/>
    <w:rsid w:val="002F4EEB"/>
    <w:rsid w:val="00305F5F"/>
    <w:rsid w:val="00315D18"/>
    <w:rsid w:val="00323176"/>
    <w:rsid w:val="00333AA5"/>
    <w:rsid w:val="00336A00"/>
    <w:rsid w:val="00346C3C"/>
    <w:rsid w:val="00357EF1"/>
    <w:rsid w:val="00364097"/>
    <w:rsid w:val="003708F3"/>
    <w:rsid w:val="00373F16"/>
    <w:rsid w:val="00381E61"/>
    <w:rsid w:val="00395E66"/>
    <w:rsid w:val="003B7A0C"/>
    <w:rsid w:val="003C2427"/>
    <w:rsid w:val="003D1ED8"/>
    <w:rsid w:val="003E07A7"/>
    <w:rsid w:val="003E0853"/>
    <w:rsid w:val="003F78F8"/>
    <w:rsid w:val="0040514D"/>
    <w:rsid w:val="004140A4"/>
    <w:rsid w:val="00450C41"/>
    <w:rsid w:val="00452086"/>
    <w:rsid w:val="004523CA"/>
    <w:rsid w:val="00454385"/>
    <w:rsid w:val="00455BED"/>
    <w:rsid w:val="00463797"/>
    <w:rsid w:val="00477D05"/>
    <w:rsid w:val="004A56FE"/>
    <w:rsid w:val="004B1759"/>
    <w:rsid w:val="004B40F7"/>
    <w:rsid w:val="004C45AE"/>
    <w:rsid w:val="004D5ADC"/>
    <w:rsid w:val="004D72A8"/>
    <w:rsid w:val="004E35D1"/>
    <w:rsid w:val="004F6E7E"/>
    <w:rsid w:val="0052026E"/>
    <w:rsid w:val="0053461F"/>
    <w:rsid w:val="005451BE"/>
    <w:rsid w:val="0054552A"/>
    <w:rsid w:val="005532C8"/>
    <w:rsid w:val="0058715B"/>
    <w:rsid w:val="005962BC"/>
    <w:rsid w:val="0059657E"/>
    <w:rsid w:val="005A6E48"/>
    <w:rsid w:val="005B2B37"/>
    <w:rsid w:val="005B2F20"/>
    <w:rsid w:val="005B4214"/>
    <w:rsid w:val="005B6187"/>
    <w:rsid w:val="005B6AD2"/>
    <w:rsid w:val="005F47F1"/>
    <w:rsid w:val="00611262"/>
    <w:rsid w:val="00613AC7"/>
    <w:rsid w:val="00616033"/>
    <w:rsid w:val="006528B5"/>
    <w:rsid w:val="0067004F"/>
    <w:rsid w:val="00670EA0"/>
    <w:rsid w:val="00694509"/>
    <w:rsid w:val="006956CB"/>
    <w:rsid w:val="006A2B5F"/>
    <w:rsid w:val="006A5D83"/>
    <w:rsid w:val="006A631F"/>
    <w:rsid w:val="006B45D0"/>
    <w:rsid w:val="006C55C5"/>
    <w:rsid w:val="006D0258"/>
    <w:rsid w:val="006F60DD"/>
    <w:rsid w:val="00703FB2"/>
    <w:rsid w:val="00706399"/>
    <w:rsid w:val="00724065"/>
    <w:rsid w:val="00730CD3"/>
    <w:rsid w:val="0073556E"/>
    <w:rsid w:val="00742545"/>
    <w:rsid w:val="00754B7E"/>
    <w:rsid w:val="00765B43"/>
    <w:rsid w:val="00770D08"/>
    <w:rsid w:val="00787EDC"/>
    <w:rsid w:val="00791794"/>
    <w:rsid w:val="007B690F"/>
    <w:rsid w:val="007D1376"/>
    <w:rsid w:val="007D2CEA"/>
    <w:rsid w:val="007E47BB"/>
    <w:rsid w:val="007E7808"/>
    <w:rsid w:val="007F0164"/>
    <w:rsid w:val="007F14F1"/>
    <w:rsid w:val="007F1E17"/>
    <w:rsid w:val="00803587"/>
    <w:rsid w:val="00811EB9"/>
    <w:rsid w:val="0082006B"/>
    <w:rsid w:val="00832621"/>
    <w:rsid w:val="00833583"/>
    <w:rsid w:val="00852776"/>
    <w:rsid w:val="0085298E"/>
    <w:rsid w:val="00852D79"/>
    <w:rsid w:val="008617BA"/>
    <w:rsid w:val="008715E9"/>
    <w:rsid w:val="0088409B"/>
    <w:rsid w:val="00884F1A"/>
    <w:rsid w:val="008B4EBA"/>
    <w:rsid w:val="008C0438"/>
    <w:rsid w:val="008D5C7A"/>
    <w:rsid w:val="008E71AB"/>
    <w:rsid w:val="00906DC8"/>
    <w:rsid w:val="00913DBA"/>
    <w:rsid w:val="009169D6"/>
    <w:rsid w:val="0093454E"/>
    <w:rsid w:val="00947218"/>
    <w:rsid w:val="009533F5"/>
    <w:rsid w:val="009616C0"/>
    <w:rsid w:val="00967CB3"/>
    <w:rsid w:val="00976E97"/>
    <w:rsid w:val="009874D0"/>
    <w:rsid w:val="0099764A"/>
    <w:rsid w:val="009A22DB"/>
    <w:rsid w:val="009B1A64"/>
    <w:rsid w:val="009C6267"/>
    <w:rsid w:val="009D7651"/>
    <w:rsid w:val="009F4C70"/>
    <w:rsid w:val="009F5F6E"/>
    <w:rsid w:val="00A056E0"/>
    <w:rsid w:val="00A25C3C"/>
    <w:rsid w:val="00A30FA3"/>
    <w:rsid w:val="00A346D8"/>
    <w:rsid w:val="00A34A22"/>
    <w:rsid w:val="00A3694F"/>
    <w:rsid w:val="00A429BB"/>
    <w:rsid w:val="00A5389C"/>
    <w:rsid w:val="00A544E2"/>
    <w:rsid w:val="00A55350"/>
    <w:rsid w:val="00A62492"/>
    <w:rsid w:val="00A630B8"/>
    <w:rsid w:val="00A705BE"/>
    <w:rsid w:val="00A83764"/>
    <w:rsid w:val="00A93E0A"/>
    <w:rsid w:val="00AA21F7"/>
    <w:rsid w:val="00AA780D"/>
    <w:rsid w:val="00AB3411"/>
    <w:rsid w:val="00AB51EE"/>
    <w:rsid w:val="00AC5A92"/>
    <w:rsid w:val="00AE106E"/>
    <w:rsid w:val="00AE300F"/>
    <w:rsid w:val="00B013DC"/>
    <w:rsid w:val="00B1187C"/>
    <w:rsid w:val="00B132E1"/>
    <w:rsid w:val="00B1507C"/>
    <w:rsid w:val="00B16134"/>
    <w:rsid w:val="00B23958"/>
    <w:rsid w:val="00B3013D"/>
    <w:rsid w:val="00B3369D"/>
    <w:rsid w:val="00B3642B"/>
    <w:rsid w:val="00B45D98"/>
    <w:rsid w:val="00B47184"/>
    <w:rsid w:val="00B4719C"/>
    <w:rsid w:val="00B50766"/>
    <w:rsid w:val="00B56762"/>
    <w:rsid w:val="00B57131"/>
    <w:rsid w:val="00B65D81"/>
    <w:rsid w:val="00B67A5F"/>
    <w:rsid w:val="00B746C3"/>
    <w:rsid w:val="00B92EC5"/>
    <w:rsid w:val="00B9466B"/>
    <w:rsid w:val="00BA2E15"/>
    <w:rsid w:val="00BA7A1E"/>
    <w:rsid w:val="00BB4AF9"/>
    <w:rsid w:val="00BC2459"/>
    <w:rsid w:val="00BD2DFB"/>
    <w:rsid w:val="00BD43F2"/>
    <w:rsid w:val="00BD61FA"/>
    <w:rsid w:val="00BE5FDD"/>
    <w:rsid w:val="00C166E2"/>
    <w:rsid w:val="00C216CF"/>
    <w:rsid w:val="00C26BE6"/>
    <w:rsid w:val="00C27504"/>
    <w:rsid w:val="00C32174"/>
    <w:rsid w:val="00C73D10"/>
    <w:rsid w:val="00CA77B7"/>
    <w:rsid w:val="00CB5501"/>
    <w:rsid w:val="00CB792F"/>
    <w:rsid w:val="00CC717F"/>
    <w:rsid w:val="00CC73F7"/>
    <w:rsid w:val="00CD549A"/>
    <w:rsid w:val="00CE14FB"/>
    <w:rsid w:val="00CF55E5"/>
    <w:rsid w:val="00D15F6A"/>
    <w:rsid w:val="00D21CB2"/>
    <w:rsid w:val="00D34BC9"/>
    <w:rsid w:val="00D550B8"/>
    <w:rsid w:val="00D55B88"/>
    <w:rsid w:val="00D55D19"/>
    <w:rsid w:val="00D74C45"/>
    <w:rsid w:val="00D86765"/>
    <w:rsid w:val="00D96DE3"/>
    <w:rsid w:val="00DA7D81"/>
    <w:rsid w:val="00DB61C8"/>
    <w:rsid w:val="00DD283D"/>
    <w:rsid w:val="00DF0E69"/>
    <w:rsid w:val="00DF7AB1"/>
    <w:rsid w:val="00E01DA0"/>
    <w:rsid w:val="00E022A9"/>
    <w:rsid w:val="00E056BF"/>
    <w:rsid w:val="00E060F7"/>
    <w:rsid w:val="00E1797E"/>
    <w:rsid w:val="00E20F44"/>
    <w:rsid w:val="00E22BFC"/>
    <w:rsid w:val="00E23BD0"/>
    <w:rsid w:val="00E343B1"/>
    <w:rsid w:val="00E36C7E"/>
    <w:rsid w:val="00E41A80"/>
    <w:rsid w:val="00E449CE"/>
    <w:rsid w:val="00E50EB2"/>
    <w:rsid w:val="00E62D64"/>
    <w:rsid w:val="00E63CD0"/>
    <w:rsid w:val="00E71A42"/>
    <w:rsid w:val="00E77049"/>
    <w:rsid w:val="00E83E39"/>
    <w:rsid w:val="00E842FD"/>
    <w:rsid w:val="00E87066"/>
    <w:rsid w:val="00E9140D"/>
    <w:rsid w:val="00E928A9"/>
    <w:rsid w:val="00ED57EA"/>
    <w:rsid w:val="00EF2E7A"/>
    <w:rsid w:val="00EF5E69"/>
    <w:rsid w:val="00F00897"/>
    <w:rsid w:val="00F03A08"/>
    <w:rsid w:val="00F13E05"/>
    <w:rsid w:val="00F173F7"/>
    <w:rsid w:val="00F17EF4"/>
    <w:rsid w:val="00F23A1A"/>
    <w:rsid w:val="00F260C3"/>
    <w:rsid w:val="00F276A6"/>
    <w:rsid w:val="00F34E43"/>
    <w:rsid w:val="00F4642A"/>
    <w:rsid w:val="00F46876"/>
    <w:rsid w:val="00F67B53"/>
    <w:rsid w:val="00F816A8"/>
    <w:rsid w:val="00F84112"/>
    <w:rsid w:val="00F84EA8"/>
    <w:rsid w:val="00F9565D"/>
    <w:rsid w:val="00FA0072"/>
    <w:rsid w:val="00FA3668"/>
    <w:rsid w:val="00FC0753"/>
    <w:rsid w:val="00FC3EA4"/>
    <w:rsid w:val="00FD0BBC"/>
    <w:rsid w:val="00FD48EE"/>
    <w:rsid w:val="00FE6C85"/>
    <w:rsid w:val="00FF67E6"/>
    <w:rsid w:val="00FF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61FA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6B45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D6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BD6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BD61FA"/>
    <w:rPr>
      <w:rFonts w:ascii="Arial" w:hAnsi="Arial" w:cs="Arial"/>
      <w:lang w:val="ru-RU" w:eastAsia="ru-RU" w:bidi="ar-SA"/>
    </w:rPr>
  </w:style>
  <w:style w:type="paragraph" w:styleId="a3">
    <w:name w:val="Body Text Indent"/>
    <w:basedOn w:val="a"/>
    <w:rsid w:val="00BD61FA"/>
    <w:pPr>
      <w:spacing w:after="120"/>
      <w:ind w:left="283"/>
    </w:pPr>
  </w:style>
  <w:style w:type="paragraph" w:customStyle="1" w:styleId="ConsNonformat">
    <w:name w:val="ConsNonformat"/>
    <w:rsid w:val="00BD6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BD61F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4">
    <w:name w:val="Balloon Text"/>
    <w:basedOn w:val="a"/>
    <w:semiHidden/>
    <w:rsid w:val="00BD61F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160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B45D0"/>
    <w:rPr>
      <w:rFonts w:ascii="Arial" w:hAnsi="Arial" w:cs="Arial"/>
      <w:b/>
      <w:bCs/>
      <w:sz w:val="26"/>
      <w:szCs w:val="26"/>
    </w:rPr>
  </w:style>
  <w:style w:type="paragraph" w:styleId="a6">
    <w:name w:val="Normal (Web)"/>
    <w:aliases w:val="Обычный (веб) Знак,Обычный (Web) Знак,Обычный (Web) Знак Знак Знак Знак Знак,Обычный (Web) Знак Знак Знак,Обычный (Web) Знак Знак Знак Знак Знак Знак,таблица"/>
    <w:basedOn w:val="a"/>
    <w:rsid w:val="00F03A0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9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1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570424-7E55-4EAA-B007-186E5A32D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3157</Words>
  <Characters>18000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внесения изменений в ПЗЗ</vt:lpstr>
    </vt:vector>
  </TitlesOfParts>
  <Company>MoBIL GROUP</Company>
  <LinksUpToDate>false</LinksUpToDate>
  <CharactersWithSpaces>21115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внесения изменений в ПЗЗ</dc:title>
  <dc:creator>Admin</dc:creator>
  <cp:lastModifiedBy>Пользователь</cp:lastModifiedBy>
  <cp:revision>11</cp:revision>
  <cp:lastPrinted>2016-12-27T06:15:00Z</cp:lastPrinted>
  <dcterms:created xsi:type="dcterms:W3CDTF">2016-12-27T06:07:00Z</dcterms:created>
  <dcterms:modified xsi:type="dcterms:W3CDTF">2016-12-27T12:08:00Z</dcterms:modified>
</cp:coreProperties>
</file>